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2A8B1" w14:textId="28480DE9" w:rsidR="00516F54" w:rsidRDefault="00F93A1D" w:rsidP="00714887">
      <w:pPr>
        <w:widowControl w:val="0"/>
        <w:spacing w:line="260" w:lineRule="exact"/>
      </w:pPr>
      <w:r w:rsidRPr="007A1376">
        <w:t>“O Jesu Christ, meins Lebens Licht” BWV 118</w:t>
      </w:r>
    </w:p>
    <w:p w14:paraId="62E9CE6F" w14:textId="77777777" w:rsidR="00D01E8D" w:rsidRDefault="00D01E8D" w:rsidP="00714887">
      <w:pPr>
        <w:widowControl w:val="0"/>
        <w:spacing w:line="260" w:lineRule="exact"/>
      </w:pPr>
    </w:p>
    <w:tbl>
      <w:tblPr>
        <w:tblStyle w:val="TableGrid"/>
        <w:tblW w:w="111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6035"/>
        <w:gridCol w:w="355"/>
      </w:tblGrid>
      <w:tr w:rsidR="00D53734" w:rsidRPr="007A1376" w14:paraId="3C66B095" w14:textId="77777777" w:rsidTr="00D53734">
        <w:trPr>
          <w:gridAfter w:val="1"/>
          <w:wAfter w:w="355" w:type="dxa"/>
          <w:trHeight w:val="7020"/>
        </w:trPr>
        <w:tc>
          <w:tcPr>
            <w:tcW w:w="4770" w:type="dxa"/>
          </w:tcPr>
          <w:p w14:paraId="42AD27F5" w14:textId="77777777" w:rsidR="00D53734" w:rsidRPr="004429AC" w:rsidRDefault="00D53734" w:rsidP="00C62C74">
            <w:pPr>
              <w:widowControl w:val="0"/>
              <w:spacing w:line="260" w:lineRule="exact"/>
              <w:rPr>
                <w:rFonts w:asciiTheme="majorBidi" w:hAnsiTheme="majorBidi" w:cstheme="majorBidi"/>
                <w:b/>
                <w:bCs/>
                <w:sz w:val="22"/>
                <w:szCs w:val="22"/>
              </w:rPr>
            </w:pPr>
            <w:r w:rsidRPr="004429AC">
              <w:rPr>
                <w:rFonts w:asciiTheme="majorBidi" w:hAnsiTheme="majorBidi" w:cstheme="majorBidi"/>
                <w:sz w:val="22"/>
                <w:szCs w:val="22"/>
              </w:rPr>
              <w:t>1.</w:t>
            </w:r>
            <w:r w:rsidRPr="004429AC">
              <w:rPr>
                <w:rFonts w:asciiTheme="majorBidi" w:hAnsiTheme="majorBidi" w:cstheme="majorBidi"/>
                <w:b/>
                <w:bCs/>
                <w:sz w:val="22"/>
                <w:szCs w:val="22"/>
              </w:rPr>
              <w:t xml:space="preserve"> O Jesu Christ, meins Lebens Licht,</w:t>
            </w:r>
          </w:p>
          <w:p w14:paraId="07E2ABD0" w14:textId="77777777" w:rsidR="00D53734" w:rsidRPr="004429AC" w:rsidRDefault="00D53734" w:rsidP="00C62C74">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Mein Hort, mein Trost, mein Zuversicht,</w:t>
            </w:r>
          </w:p>
          <w:p w14:paraId="1DE5FAD2" w14:textId="77777777" w:rsidR="00D53734" w:rsidRPr="004429AC" w:rsidRDefault="00D53734" w:rsidP="00C62C74">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Auf Erden bin ich nur ein Gast,</w:t>
            </w:r>
          </w:p>
          <w:p w14:paraId="5FFC8FEF" w14:textId="77777777" w:rsidR="00D53734" w:rsidRDefault="00D53734" w:rsidP="00C62C74">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Und drückt mich sehr der Sünden Last.</w:t>
            </w:r>
          </w:p>
          <w:p w14:paraId="285C8E22" w14:textId="77777777" w:rsidR="00D53734" w:rsidRDefault="00D53734" w:rsidP="00C62C74">
            <w:pPr>
              <w:widowControl w:val="0"/>
              <w:spacing w:line="260" w:lineRule="exact"/>
              <w:rPr>
                <w:rFonts w:asciiTheme="majorBidi" w:hAnsiTheme="majorBidi" w:cstheme="majorBidi"/>
                <w:b/>
                <w:bCs/>
                <w:sz w:val="22"/>
                <w:szCs w:val="22"/>
              </w:rPr>
            </w:pPr>
          </w:p>
          <w:p w14:paraId="6CF9B775"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sz w:val="22"/>
                <w:szCs w:val="22"/>
              </w:rPr>
              <w:t>(Vs. 2.)</w:t>
            </w:r>
            <w:r w:rsidRPr="004429AC">
              <w:rPr>
                <w:rFonts w:asciiTheme="majorBidi" w:hAnsiTheme="majorBidi" w:cstheme="majorBidi"/>
                <w:b/>
                <w:bCs/>
                <w:sz w:val="22"/>
                <w:szCs w:val="22"/>
              </w:rPr>
              <w:t xml:space="preserve"> Ich hab für mir ein schwere Reis</w:t>
            </w:r>
          </w:p>
          <w:p w14:paraId="42FFEEA7"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Zu dir ins himmlisch Paradeis;</w:t>
            </w:r>
          </w:p>
          <w:p w14:paraId="6F734CEA"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Da ist mein rechtes Vaterland,</w:t>
            </w:r>
          </w:p>
          <w:p w14:paraId="355A9B74" w14:textId="77777777" w:rsidR="00D53734"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Daran du dein Blut hast gewandt.</w:t>
            </w:r>
          </w:p>
          <w:p w14:paraId="700A8116" w14:textId="77777777" w:rsidR="00D53734" w:rsidRPr="004429AC" w:rsidRDefault="00D53734" w:rsidP="00714887">
            <w:pPr>
              <w:widowControl w:val="0"/>
              <w:spacing w:line="260" w:lineRule="exact"/>
              <w:rPr>
                <w:rFonts w:asciiTheme="majorBidi" w:hAnsiTheme="majorBidi" w:cstheme="majorBidi"/>
                <w:b/>
                <w:bCs/>
                <w:sz w:val="22"/>
                <w:szCs w:val="22"/>
              </w:rPr>
            </w:pPr>
          </w:p>
          <w:p w14:paraId="5E0721ED"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sz w:val="22"/>
                <w:szCs w:val="22"/>
              </w:rPr>
              <w:t>(Vs. 9.)</w:t>
            </w:r>
            <w:r w:rsidRPr="004429AC">
              <w:rPr>
                <w:rFonts w:asciiTheme="majorBidi" w:hAnsiTheme="majorBidi" w:cstheme="majorBidi"/>
                <w:b/>
                <w:bCs/>
                <w:sz w:val="22"/>
                <w:szCs w:val="22"/>
              </w:rPr>
              <w:t xml:space="preserve"> Dein letztes Wort lass sein mein Licht,</w:t>
            </w:r>
          </w:p>
          <w:p w14:paraId="52AD6188"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Wenn mir der Tod das Herz zerbricht;</w:t>
            </w:r>
          </w:p>
          <w:p w14:paraId="60836F7A"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Behüte mich für Ungebärd,</w:t>
            </w:r>
          </w:p>
          <w:p w14:paraId="2D5889B1" w14:textId="77777777" w:rsidR="00D53734"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Wenn ich mein Haupt nun neigen werd.</w:t>
            </w:r>
          </w:p>
          <w:p w14:paraId="38A71422" w14:textId="77777777" w:rsidR="00D53734" w:rsidRPr="004429AC" w:rsidRDefault="00D53734" w:rsidP="00714887">
            <w:pPr>
              <w:widowControl w:val="0"/>
              <w:spacing w:line="260" w:lineRule="exact"/>
              <w:rPr>
                <w:rFonts w:asciiTheme="majorBidi" w:hAnsiTheme="majorBidi" w:cstheme="majorBidi"/>
                <w:b/>
                <w:bCs/>
                <w:sz w:val="22"/>
                <w:szCs w:val="22"/>
              </w:rPr>
            </w:pPr>
          </w:p>
          <w:p w14:paraId="7CBC251B"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sz w:val="22"/>
                <w:szCs w:val="22"/>
              </w:rPr>
              <w:t>(Vs. 12.)</w:t>
            </w:r>
            <w:r w:rsidRPr="004429AC">
              <w:rPr>
                <w:rFonts w:asciiTheme="majorBidi" w:hAnsiTheme="majorBidi" w:cstheme="majorBidi"/>
                <w:b/>
                <w:bCs/>
                <w:sz w:val="22"/>
                <w:szCs w:val="22"/>
              </w:rPr>
              <w:t xml:space="preserve"> Auf deinen Abschied, Herr, ich trau,</w:t>
            </w:r>
          </w:p>
          <w:p w14:paraId="58E864F5"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Darauf mein letzte Heimfahrt bau;</w:t>
            </w:r>
          </w:p>
          <w:p w14:paraId="6675F76C"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Tu mir die Himmelstür weit auf,</w:t>
            </w:r>
          </w:p>
          <w:p w14:paraId="56A1E411" w14:textId="77777777" w:rsidR="00D53734"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Wenn ich beschliess meins Lebenslauf.</w:t>
            </w:r>
          </w:p>
          <w:p w14:paraId="1BB7475B" w14:textId="77777777" w:rsidR="00D53734" w:rsidRPr="004429AC" w:rsidRDefault="00D53734" w:rsidP="00714887">
            <w:pPr>
              <w:widowControl w:val="0"/>
              <w:spacing w:line="260" w:lineRule="exact"/>
              <w:rPr>
                <w:rFonts w:asciiTheme="majorBidi" w:hAnsiTheme="majorBidi" w:cstheme="majorBidi"/>
                <w:b/>
                <w:bCs/>
                <w:sz w:val="22"/>
                <w:szCs w:val="22"/>
              </w:rPr>
            </w:pPr>
          </w:p>
          <w:p w14:paraId="6139261A"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sz w:val="22"/>
                <w:szCs w:val="22"/>
              </w:rPr>
              <w:t>(Vs. 15.)</w:t>
            </w:r>
            <w:r w:rsidRPr="004429AC">
              <w:rPr>
                <w:rFonts w:asciiTheme="majorBidi" w:hAnsiTheme="majorBidi" w:cstheme="majorBidi"/>
                <w:b/>
                <w:bCs/>
                <w:sz w:val="22"/>
                <w:szCs w:val="22"/>
              </w:rPr>
              <w:t xml:space="preserve"> Wie werd ich denn so fröhlich sein,</w:t>
            </w:r>
          </w:p>
          <w:p w14:paraId="6877AE8D"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Werd singen mit den Engelein;</w:t>
            </w:r>
          </w:p>
          <w:p w14:paraId="527041C5"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Und mit der Auserwählten Schar,</w:t>
            </w:r>
          </w:p>
          <w:p w14:paraId="379807A5" w14:textId="77777777" w:rsidR="00D53734" w:rsidRPr="004429AC" w:rsidRDefault="00D53734" w:rsidP="00714887">
            <w:pPr>
              <w:widowControl w:val="0"/>
              <w:spacing w:line="260" w:lineRule="exact"/>
              <w:rPr>
                <w:rFonts w:asciiTheme="majorBidi" w:hAnsiTheme="majorBidi" w:cstheme="majorBidi"/>
                <w:b/>
                <w:bCs/>
                <w:sz w:val="22"/>
                <w:szCs w:val="22"/>
              </w:rPr>
            </w:pPr>
            <w:r w:rsidRPr="004429AC">
              <w:rPr>
                <w:rFonts w:asciiTheme="majorBidi" w:hAnsiTheme="majorBidi" w:cstheme="majorBidi"/>
                <w:b/>
                <w:bCs/>
                <w:sz w:val="22"/>
                <w:szCs w:val="22"/>
              </w:rPr>
              <w:t>Ewig schauen dein Antlitz klar.</w:t>
            </w:r>
          </w:p>
          <w:p w14:paraId="1AD3FCDE" w14:textId="77777777" w:rsidR="00D53734" w:rsidRPr="004429AC" w:rsidRDefault="00D53734" w:rsidP="00714887">
            <w:pPr>
              <w:widowControl w:val="0"/>
              <w:spacing w:line="260" w:lineRule="exact"/>
              <w:rPr>
                <w:rFonts w:asciiTheme="majorBidi" w:hAnsiTheme="majorBidi" w:cstheme="majorBidi"/>
                <w:b/>
                <w:bCs/>
                <w:sz w:val="22"/>
                <w:szCs w:val="22"/>
              </w:rPr>
            </w:pPr>
          </w:p>
        </w:tc>
        <w:tc>
          <w:tcPr>
            <w:tcW w:w="6035" w:type="dxa"/>
          </w:tcPr>
          <w:p w14:paraId="51989B6D" w14:textId="77777777" w:rsidR="00D53734" w:rsidRPr="004429AC" w:rsidRDefault="00D53734" w:rsidP="00C62C74">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sz w:val="22"/>
                <w:szCs w:val="22"/>
              </w:rPr>
              <w:t>1.</w:t>
            </w:r>
            <w:r w:rsidRPr="004429AC">
              <w:rPr>
                <w:rFonts w:asciiTheme="majorBidi" w:hAnsiTheme="majorBidi" w:cstheme="majorBidi"/>
                <w:b/>
                <w:bCs/>
                <w:sz w:val="22"/>
                <w:szCs w:val="22"/>
              </w:rPr>
              <w:t xml:space="preserve"> Oh Jesus Christ, my life’s light,</w:t>
            </w:r>
          </w:p>
          <w:p w14:paraId="668F8913" w14:textId="77777777" w:rsidR="00D53734" w:rsidRPr="004429AC" w:rsidRDefault="00D53734" w:rsidP="00C62C74">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My refuge, my comfort, my hope,</w:t>
            </w:r>
          </w:p>
          <w:p w14:paraId="2B8A8DFF" w14:textId="42DFADC7" w:rsidR="00D53734" w:rsidRPr="004429AC" w:rsidRDefault="00D53734" w:rsidP="00C62C74">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On earth I am only a stranger</w:t>
            </w:r>
          </w:p>
          <w:p w14:paraId="0C7B0BBE" w14:textId="77777777" w:rsidR="00D53734" w:rsidRDefault="00D53734" w:rsidP="00C62C74">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And the burden of [my] sins oppresses me greatly.</w:t>
            </w:r>
          </w:p>
          <w:p w14:paraId="4998333B" w14:textId="77777777" w:rsidR="00D53734" w:rsidRPr="004429AC" w:rsidRDefault="00D53734" w:rsidP="00C62C74">
            <w:pPr>
              <w:widowControl w:val="0"/>
              <w:spacing w:line="260" w:lineRule="exact"/>
              <w:ind w:left="144" w:hanging="144"/>
              <w:rPr>
                <w:rFonts w:asciiTheme="majorBidi" w:hAnsiTheme="majorBidi" w:cstheme="majorBidi"/>
                <w:b/>
                <w:bCs/>
                <w:sz w:val="22"/>
                <w:szCs w:val="22"/>
              </w:rPr>
            </w:pPr>
          </w:p>
          <w:p w14:paraId="677E32B1" w14:textId="465C2545"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sz w:val="22"/>
                <w:szCs w:val="22"/>
              </w:rPr>
              <w:t>(Vs. 2.)</w:t>
            </w:r>
            <w:r w:rsidRPr="004429AC">
              <w:rPr>
                <w:rFonts w:asciiTheme="majorBidi" w:hAnsiTheme="majorBidi" w:cstheme="majorBidi"/>
                <w:b/>
                <w:bCs/>
                <w:sz w:val="22"/>
                <w:szCs w:val="22"/>
              </w:rPr>
              <w:t xml:space="preserve"> I have before me a difficult journey</w:t>
            </w:r>
            <w:r w:rsidR="00E15623">
              <w:rPr>
                <w:rFonts w:asciiTheme="majorBidi" w:hAnsiTheme="majorBidi" w:cstheme="majorBidi"/>
                <w:b/>
                <w:bCs/>
                <w:sz w:val="22"/>
                <w:szCs w:val="22"/>
              </w:rPr>
              <w:t>,</w:t>
            </w:r>
          </w:p>
          <w:p w14:paraId="6F6B92C1" w14:textId="23464EF8" w:rsidR="00D53734" w:rsidRPr="004429AC" w:rsidRDefault="00F73019" w:rsidP="00714887">
            <w:pPr>
              <w:widowControl w:val="0"/>
              <w:spacing w:line="260" w:lineRule="exact"/>
              <w:ind w:left="144" w:hanging="144"/>
              <w:rPr>
                <w:rFonts w:asciiTheme="majorBidi" w:hAnsiTheme="majorBidi" w:cstheme="majorBidi"/>
                <w:b/>
                <w:bCs/>
                <w:sz w:val="22"/>
                <w:szCs w:val="22"/>
              </w:rPr>
            </w:pPr>
            <w:r>
              <w:rPr>
                <w:rFonts w:asciiTheme="majorBidi" w:hAnsiTheme="majorBidi" w:cstheme="majorBidi"/>
                <w:b/>
                <w:bCs/>
                <w:sz w:val="22"/>
                <w:szCs w:val="22"/>
              </w:rPr>
              <w:t>I</w:t>
            </w:r>
            <w:r w:rsidR="00D53734" w:rsidRPr="004429AC">
              <w:rPr>
                <w:rFonts w:asciiTheme="majorBidi" w:hAnsiTheme="majorBidi" w:cstheme="majorBidi"/>
                <w:b/>
                <w:bCs/>
                <w:sz w:val="22"/>
                <w:szCs w:val="22"/>
              </w:rPr>
              <w:t>nto the heavenly paradise</w:t>
            </w:r>
            <w:r>
              <w:rPr>
                <w:rFonts w:asciiTheme="majorBidi" w:hAnsiTheme="majorBidi" w:cstheme="majorBidi"/>
                <w:b/>
                <w:bCs/>
                <w:sz w:val="22"/>
                <w:szCs w:val="22"/>
              </w:rPr>
              <w:t>, to you</w:t>
            </w:r>
            <w:r w:rsidR="00D53734" w:rsidRPr="004429AC">
              <w:rPr>
                <w:rFonts w:asciiTheme="majorBidi" w:hAnsiTheme="majorBidi" w:cstheme="majorBidi"/>
                <w:b/>
                <w:bCs/>
                <w:sz w:val="22"/>
                <w:szCs w:val="22"/>
              </w:rPr>
              <w:t>;</w:t>
            </w:r>
          </w:p>
          <w:p w14:paraId="0CE9E9E2"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My true [home and] native land is there,</w:t>
            </w:r>
          </w:p>
          <w:p w14:paraId="04BE28A5" w14:textId="77777777" w:rsidR="00D53734"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For which you have spent your blood.</w:t>
            </w:r>
          </w:p>
          <w:p w14:paraId="0E29F57F"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p>
          <w:p w14:paraId="7ABBBB69"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sz w:val="22"/>
                <w:szCs w:val="22"/>
              </w:rPr>
              <w:t>(Vs. 9.)</w:t>
            </w:r>
            <w:r w:rsidRPr="004429AC">
              <w:rPr>
                <w:rFonts w:asciiTheme="majorBidi" w:hAnsiTheme="majorBidi" w:cstheme="majorBidi"/>
                <w:b/>
                <w:bCs/>
                <w:sz w:val="22"/>
                <w:szCs w:val="22"/>
              </w:rPr>
              <w:t xml:space="preserve"> Let your final word [“It is accomplished!”] be my light</w:t>
            </w:r>
          </w:p>
          <w:p w14:paraId="0F11A6C8"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When death shatters my heart;</w:t>
            </w:r>
          </w:p>
          <w:p w14:paraId="3337EF0B"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Protect me from moral impropriety</w:t>
            </w:r>
          </w:p>
          <w:p w14:paraId="03DA4F2B" w14:textId="77777777" w:rsidR="00D53734"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When I anon [like you] will bow my head [to die].</w:t>
            </w:r>
          </w:p>
          <w:p w14:paraId="691BD3C0"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p>
          <w:p w14:paraId="6B975041"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sz w:val="22"/>
                <w:szCs w:val="22"/>
              </w:rPr>
              <w:t>(Vs. 12.)</w:t>
            </w:r>
            <w:r w:rsidRPr="004429AC">
              <w:rPr>
                <w:rFonts w:asciiTheme="majorBidi" w:hAnsiTheme="majorBidi" w:cstheme="majorBidi"/>
                <w:b/>
                <w:bCs/>
                <w:sz w:val="22"/>
                <w:szCs w:val="22"/>
              </w:rPr>
              <w:t xml:space="preserve"> Lord, I trust in your leave-taking [to go to God, in heaven],</w:t>
            </w:r>
          </w:p>
          <w:p w14:paraId="26EEAFD9"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On which [I] establish my final homeward journey [to paradise];</w:t>
            </w:r>
          </w:p>
          <w:p w14:paraId="2DDCD068"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Open wide the gates of heaven for me</w:t>
            </w:r>
          </w:p>
          <w:p w14:paraId="0B33DE95" w14:textId="77777777" w:rsidR="00D53734"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When I conclude my life’s course.</w:t>
            </w:r>
          </w:p>
          <w:p w14:paraId="5FEEA177"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p>
          <w:p w14:paraId="60B539EE"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sz w:val="22"/>
                <w:szCs w:val="22"/>
              </w:rPr>
              <w:t>(Vs. 15.)</w:t>
            </w:r>
            <w:r w:rsidRPr="004429AC">
              <w:rPr>
                <w:rFonts w:asciiTheme="majorBidi" w:hAnsiTheme="majorBidi" w:cstheme="majorBidi"/>
                <w:b/>
                <w:bCs/>
                <w:sz w:val="22"/>
                <w:szCs w:val="22"/>
              </w:rPr>
              <w:t xml:space="preserve"> How very joyful will I then be</w:t>
            </w:r>
          </w:p>
          <w:p w14:paraId="237C484A"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[When I] will sing with the dear angels</w:t>
            </w:r>
          </w:p>
          <w:p w14:paraId="71EDF6C7" w14:textId="77777777" w:rsidR="00D53734" w:rsidRPr="004429AC"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And behold your radiant face, eternally,</w:t>
            </w:r>
          </w:p>
          <w:p w14:paraId="51211D76" w14:textId="77777777" w:rsidR="00D53734" w:rsidRDefault="00D53734" w:rsidP="00714887">
            <w:pPr>
              <w:widowControl w:val="0"/>
              <w:spacing w:line="260" w:lineRule="exact"/>
              <w:ind w:left="144" w:hanging="144"/>
              <w:rPr>
                <w:rFonts w:asciiTheme="majorBidi" w:hAnsiTheme="majorBidi" w:cstheme="majorBidi"/>
                <w:b/>
                <w:bCs/>
                <w:sz w:val="22"/>
                <w:szCs w:val="22"/>
              </w:rPr>
            </w:pPr>
            <w:r w:rsidRPr="004429AC">
              <w:rPr>
                <w:rFonts w:asciiTheme="majorBidi" w:hAnsiTheme="majorBidi" w:cstheme="majorBidi"/>
                <w:b/>
                <w:bCs/>
                <w:sz w:val="22"/>
                <w:szCs w:val="22"/>
              </w:rPr>
              <w:t>With the band of [God’s] elect [for salvation].</w:t>
            </w:r>
          </w:p>
          <w:p w14:paraId="7D763F48" w14:textId="1A1A874F" w:rsidR="00D53734" w:rsidRPr="004429AC" w:rsidRDefault="00D53734" w:rsidP="00714887">
            <w:pPr>
              <w:widowControl w:val="0"/>
              <w:spacing w:line="260" w:lineRule="exact"/>
              <w:ind w:left="144" w:hanging="144"/>
              <w:rPr>
                <w:rFonts w:asciiTheme="majorBidi" w:hAnsiTheme="majorBidi" w:cstheme="majorBidi"/>
                <w:b/>
                <w:bCs/>
                <w:sz w:val="22"/>
                <w:szCs w:val="22"/>
              </w:rPr>
            </w:pPr>
          </w:p>
        </w:tc>
      </w:tr>
      <w:tr w:rsidR="00CF1CA4" w:rsidRPr="007A1376" w14:paraId="1CD7E524" w14:textId="77777777" w:rsidTr="00D01E8D">
        <w:trPr>
          <w:cantSplit/>
        </w:trPr>
        <w:tc>
          <w:tcPr>
            <w:tcW w:w="4770" w:type="dxa"/>
          </w:tcPr>
          <w:p w14:paraId="60F7AAC6" w14:textId="1D153F18" w:rsidR="00CF1CA4" w:rsidRPr="004429AC" w:rsidRDefault="00944C1A" w:rsidP="00714887">
            <w:pPr>
              <w:widowControl w:val="0"/>
              <w:spacing w:line="260" w:lineRule="exact"/>
              <w:rPr>
                <w:rFonts w:asciiTheme="majorBidi" w:hAnsiTheme="majorBidi" w:cstheme="majorBidi"/>
                <w:sz w:val="22"/>
                <w:szCs w:val="22"/>
              </w:rPr>
            </w:pPr>
            <w:r w:rsidRPr="004429AC">
              <w:rPr>
                <w:rFonts w:asciiTheme="majorBidi" w:hAnsiTheme="majorBidi" w:cstheme="majorBidi"/>
                <w:sz w:val="22"/>
                <w:szCs w:val="22"/>
              </w:rPr>
              <w:t>Martin Behm</w:t>
            </w:r>
          </w:p>
        </w:tc>
        <w:tc>
          <w:tcPr>
            <w:tcW w:w="6390" w:type="dxa"/>
            <w:gridSpan w:val="2"/>
          </w:tcPr>
          <w:p w14:paraId="185F58A1" w14:textId="45006C9F" w:rsidR="00CF1CA4" w:rsidRPr="004429AC" w:rsidRDefault="00CF1CA4" w:rsidP="00714887">
            <w:pPr>
              <w:widowControl w:val="0"/>
              <w:spacing w:line="260" w:lineRule="exact"/>
              <w:rPr>
                <w:rFonts w:asciiTheme="majorBidi" w:hAnsiTheme="majorBidi" w:cstheme="majorBidi"/>
                <w:sz w:val="22"/>
                <w:szCs w:val="22"/>
              </w:rPr>
            </w:pPr>
            <w:r w:rsidRPr="004429AC">
              <w:rPr>
                <w:rFonts w:asciiTheme="majorBidi" w:hAnsiTheme="majorBidi" w:cstheme="majorBidi"/>
                <w:sz w:val="22"/>
                <w:szCs w:val="22"/>
              </w:rPr>
              <w:t>(transl. Michael Marissen and Daniel R. Melamed)</w:t>
            </w:r>
          </w:p>
        </w:tc>
      </w:tr>
    </w:tbl>
    <w:p w14:paraId="7BC13E27" w14:textId="77777777" w:rsidR="00C168A2" w:rsidRPr="007A1376" w:rsidRDefault="00C168A2" w:rsidP="00714887">
      <w:pPr>
        <w:widowControl w:val="0"/>
        <w:spacing w:line="260" w:lineRule="exact"/>
        <w:jc w:val="center"/>
        <w:rPr>
          <w:b/>
          <w:bCs/>
          <w:noProof/>
          <w:sz w:val="22"/>
        </w:rPr>
      </w:pPr>
    </w:p>
    <w:p w14:paraId="3F7A61E4" w14:textId="63D00A6E" w:rsidR="00C168A2" w:rsidRPr="007A1376" w:rsidRDefault="00C168A2" w:rsidP="00714887">
      <w:pPr>
        <w:widowControl w:val="0"/>
        <w:spacing w:line="240" w:lineRule="atLeast"/>
        <w:jc w:val="center"/>
        <w:rPr>
          <w:b/>
          <w:bCs/>
          <w:sz w:val="22"/>
        </w:rPr>
      </w:pPr>
      <w:bookmarkStart w:id="0" w:name="_Hlk109028478"/>
      <w:r w:rsidRPr="007A1376">
        <w:rPr>
          <w:b/>
          <w:bCs/>
          <w:noProof/>
          <w:sz w:val="22"/>
        </w:rPr>
        <w:drawing>
          <wp:inline distT="0" distB="0" distL="0" distR="0" wp14:anchorId="22FDC026" wp14:editId="226C9FD7">
            <wp:extent cx="832485" cy="832485"/>
            <wp:effectExtent l="0" t="0" r="5715" b="5715"/>
            <wp:docPr id="1736094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9423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2485" cy="832485"/>
                    </a:xfrm>
                    <a:prstGeom prst="rect">
                      <a:avLst/>
                    </a:prstGeom>
                    <a:noFill/>
                    <a:ln>
                      <a:noFill/>
                    </a:ln>
                  </pic:spPr>
                </pic:pic>
              </a:graphicData>
            </a:graphic>
          </wp:inline>
        </w:drawing>
      </w:r>
    </w:p>
    <w:p w14:paraId="550A4E41" w14:textId="1CCEB695" w:rsidR="00C168A2" w:rsidRPr="007A1376" w:rsidRDefault="00C168A2" w:rsidP="00714887">
      <w:pPr>
        <w:widowControl w:val="0"/>
        <w:spacing w:line="260" w:lineRule="exact"/>
        <w:jc w:val="center"/>
      </w:pPr>
      <w:r w:rsidRPr="007A1376">
        <w:t xml:space="preserve">Scan or go to </w:t>
      </w:r>
      <w:hyperlink r:id="rId9" w:history="1">
        <w:r w:rsidR="00E1260B" w:rsidRPr="007A1376">
          <w:rPr>
            <w:rStyle w:val="Hyperlink"/>
          </w:rPr>
          <w:t>http://www.bachcantatatexts.org/BWV118</w:t>
        </w:r>
      </w:hyperlink>
      <w:r w:rsidR="00E1260B" w:rsidRPr="007A1376">
        <w:t xml:space="preserve"> </w:t>
      </w:r>
      <w:r w:rsidRPr="007A1376">
        <w:t>for an annotated translation</w:t>
      </w:r>
    </w:p>
    <w:bookmarkEnd w:id="0"/>
    <w:p w14:paraId="2337CD79" w14:textId="77777777" w:rsidR="00AE5BF7" w:rsidRPr="007A1376" w:rsidRDefault="00AE5BF7" w:rsidP="00714887">
      <w:pPr>
        <w:widowControl w:val="0"/>
        <w:spacing w:line="260" w:lineRule="exact"/>
        <w:rPr>
          <w:b/>
          <w:sz w:val="20"/>
          <w:szCs w:val="20"/>
        </w:rPr>
      </w:pPr>
    </w:p>
    <w:p w14:paraId="6EF23C77" w14:textId="77777777" w:rsidR="00D53734" w:rsidRDefault="00D53734" w:rsidP="00D53734">
      <w:pPr>
        <w:pStyle w:val="FootnoteText"/>
        <w:spacing w:line="240" w:lineRule="exact"/>
        <w:ind w:firstLine="288"/>
        <w:rPr>
          <w:bCs/>
        </w:rPr>
      </w:pPr>
      <w:r w:rsidRPr="000266C0">
        <w:rPr>
          <w:bCs/>
          <w:smallCaps/>
        </w:rPr>
        <w:t xml:space="preserve">General </w:t>
      </w:r>
      <w:r>
        <w:rPr>
          <w:bCs/>
          <w:smallCaps/>
        </w:rPr>
        <w:t>N</w:t>
      </w:r>
      <w:r w:rsidRPr="000266C0">
        <w:rPr>
          <w:bCs/>
          <w:smallCaps/>
        </w:rPr>
        <w:t>ote</w:t>
      </w:r>
      <w:r w:rsidRPr="007A1376">
        <w:rPr>
          <w:bCs/>
        </w:rPr>
        <w:t>: Bach’s autograph score of the first version of this motet, BWV 118.1, scored for voices and brass instruments, includes only the first stanza of this many-stanza hymn. The instrumentation suggests the work’s use in a procession, implying that multiple stanzas were performed. The later version known as BWV 118.2, with strings, woodwinds, and basso continuo, more explicitly calls for repetition with multiple stanzas, but does not specify which ones beyond the first. Modern performances tend to present stanzas 1 and 1</w:t>
      </w:r>
      <w:r>
        <w:rPr>
          <w:bCs/>
        </w:rPr>
        <w:t>2</w:t>
      </w:r>
      <w:r w:rsidRPr="007A1376">
        <w:rPr>
          <w:bCs/>
        </w:rPr>
        <w:t>, or sometimes 1 and 2</w:t>
      </w:r>
      <w:r>
        <w:rPr>
          <w:bCs/>
        </w:rPr>
        <w:t xml:space="preserve"> along with one of the other stanzas we have provided above (we give the wordings of the Wagner Gesangbuch of 1697, which Bach owned)</w:t>
      </w:r>
      <w:r w:rsidRPr="007A1376">
        <w:rPr>
          <w:bCs/>
        </w:rPr>
        <w:t>.</w:t>
      </w:r>
    </w:p>
    <w:p w14:paraId="074A6B66" w14:textId="25E05CA5" w:rsidR="001950D9" w:rsidRPr="001950D9" w:rsidRDefault="001950D9" w:rsidP="00714887">
      <w:pPr>
        <w:widowControl w:val="0"/>
        <w:spacing w:line="260" w:lineRule="exact"/>
        <w:rPr>
          <w:bCs/>
          <w:sz w:val="20"/>
          <w:szCs w:val="20"/>
        </w:rPr>
      </w:pPr>
    </w:p>
    <w:sectPr w:rsidR="001950D9" w:rsidRPr="001950D9" w:rsidSect="002729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A06A" w14:textId="77777777" w:rsidR="00A202ED" w:rsidRDefault="00A202ED" w:rsidP="002F537E">
      <w:pPr>
        <w:spacing w:line="240" w:lineRule="auto"/>
      </w:pPr>
      <w:r>
        <w:separator/>
      </w:r>
    </w:p>
  </w:endnote>
  <w:endnote w:type="continuationSeparator" w:id="0">
    <w:p w14:paraId="3D9065E8" w14:textId="77777777" w:rsidR="00A202ED" w:rsidRDefault="00A202ED" w:rsidP="002F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4D92" w14:textId="77777777" w:rsidR="00A202ED" w:rsidRDefault="00A202ED" w:rsidP="002F537E">
      <w:pPr>
        <w:spacing w:line="240" w:lineRule="auto"/>
      </w:pPr>
    </w:p>
  </w:footnote>
  <w:footnote w:type="continuationSeparator" w:id="0">
    <w:p w14:paraId="31EF72A6" w14:textId="77777777" w:rsidR="00A202ED" w:rsidRDefault="00A202ED" w:rsidP="002F537E">
      <w:pPr>
        <w:spacing w:line="240" w:lineRule="auto"/>
      </w:pPr>
    </w:p>
  </w:footnote>
  <w:footnote w:type="continuationNotice" w:id="1">
    <w:p w14:paraId="1B1D5629" w14:textId="77777777" w:rsidR="00A202ED" w:rsidRDefault="00A202E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07AD9"/>
    <w:multiLevelType w:val="hybridMultilevel"/>
    <w:tmpl w:val="211E02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862E1"/>
    <w:multiLevelType w:val="hybridMultilevel"/>
    <w:tmpl w:val="159A3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37038">
    <w:abstractNumId w:val="1"/>
  </w:num>
  <w:num w:numId="2" w16cid:durableId="48779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D2"/>
    <w:rsid w:val="00005DBF"/>
    <w:rsid w:val="00011D49"/>
    <w:rsid w:val="00013CE4"/>
    <w:rsid w:val="000171BB"/>
    <w:rsid w:val="000216B1"/>
    <w:rsid w:val="000266C0"/>
    <w:rsid w:val="00031C4B"/>
    <w:rsid w:val="00035101"/>
    <w:rsid w:val="00043E63"/>
    <w:rsid w:val="00046256"/>
    <w:rsid w:val="000506EA"/>
    <w:rsid w:val="00052967"/>
    <w:rsid w:val="000578D9"/>
    <w:rsid w:val="00072087"/>
    <w:rsid w:val="00087F7A"/>
    <w:rsid w:val="00092E92"/>
    <w:rsid w:val="000930A0"/>
    <w:rsid w:val="000A53E1"/>
    <w:rsid w:val="000B4583"/>
    <w:rsid w:val="000B5450"/>
    <w:rsid w:val="000C3E78"/>
    <w:rsid w:val="000C459C"/>
    <w:rsid w:val="000C5FA3"/>
    <w:rsid w:val="000D0DE6"/>
    <w:rsid w:val="000D374F"/>
    <w:rsid w:val="000D6B00"/>
    <w:rsid w:val="000E354E"/>
    <w:rsid w:val="000E4900"/>
    <w:rsid w:val="000F0FD8"/>
    <w:rsid w:val="000F25AF"/>
    <w:rsid w:val="000F25EC"/>
    <w:rsid w:val="000F5AC6"/>
    <w:rsid w:val="001021E8"/>
    <w:rsid w:val="00104774"/>
    <w:rsid w:val="00107DCA"/>
    <w:rsid w:val="00111843"/>
    <w:rsid w:val="001128DF"/>
    <w:rsid w:val="0011618E"/>
    <w:rsid w:val="00116DD9"/>
    <w:rsid w:val="00117ECD"/>
    <w:rsid w:val="001250B6"/>
    <w:rsid w:val="001333EF"/>
    <w:rsid w:val="00137050"/>
    <w:rsid w:val="001403F0"/>
    <w:rsid w:val="00150AAA"/>
    <w:rsid w:val="0016104A"/>
    <w:rsid w:val="001668C7"/>
    <w:rsid w:val="001768B2"/>
    <w:rsid w:val="00180615"/>
    <w:rsid w:val="001950D9"/>
    <w:rsid w:val="001A45EC"/>
    <w:rsid w:val="001A6E29"/>
    <w:rsid w:val="001A7221"/>
    <w:rsid w:val="001B0F0A"/>
    <w:rsid w:val="001B5A9C"/>
    <w:rsid w:val="001B72DD"/>
    <w:rsid w:val="001C4805"/>
    <w:rsid w:val="001C65E6"/>
    <w:rsid w:val="001C75CC"/>
    <w:rsid w:val="001D350A"/>
    <w:rsid w:val="001D64CB"/>
    <w:rsid w:val="001E0E17"/>
    <w:rsid w:val="001E0F46"/>
    <w:rsid w:val="001E1753"/>
    <w:rsid w:val="001E564E"/>
    <w:rsid w:val="001F2450"/>
    <w:rsid w:val="001F3B8D"/>
    <w:rsid w:val="001F5768"/>
    <w:rsid w:val="00200DF2"/>
    <w:rsid w:val="00204A21"/>
    <w:rsid w:val="002050C0"/>
    <w:rsid w:val="002105E2"/>
    <w:rsid w:val="00211067"/>
    <w:rsid w:val="0021230C"/>
    <w:rsid w:val="002132E6"/>
    <w:rsid w:val="0021462F"/>
    <w:rsid w:val="002150B8"/>
    <w:rsid w:val="002154EA"/>
    <w:rsid w:val="0023756E"/>
    <w:rsid w:val="0024339C"/>
    <w:rsid w:val="00245166"/>
    <w:rsid w:val="0025230A"/>
    <w:rsid w:val="00254EF8"/>
    <w:rsid w:val="0026074C"/>
    <w:rsid w:val="00262E3F"/>
    <w:rsid w:val="00272994"/>
    <w:rsid w:val="00275BC8"/>
    <w:rsid w:val="00282017"/>
    <w:rsid w:val="002861EC"/>
    <w:rsid w:val="00286801"/>
    <w:rsid w:val="0029283A"/>
    <w:rsid w:val="00293033"/>
    <w:rsid w:val="00294D09"/>
    <w:rsid w:val="002955C3"/>
    <w:rsid w:val="002A086E"/>
    <w:rsid w:val="002A13D9"/>
    <w:rsid w:val="002A1EDA"/>
    <w:rsid w:val="002A39E4"/>
    <w:rsid w:val="002B708D"/>
    <w:rsid w:val="002B7794"/>
    <w:rsid w:val="002B7EAE"/>
    <w:rsid w:val="002C45BE"/>
    <w:rsid w:val="002C4AFA"/>
    <w:rsid w:val="002C5B8C"/>
    <w:rsid w:val="002C6E18"/>
    <w:rsid w:val="002D0F64"/>
    <w:rsid w:val="002D1093"/>
    <w:rsid w:val="002D188B"/>
    <w:rsid w:val="002D46FE"/>
    <w:rsid w:val="002D4EA8"/>
    <w:rsid w:val="002E52AE"/>
    <w:rsid w:val="002E5A9C"/>
    <w:rsid w:val="002E69E1"/>
    <w:rsid w:val="002F537E"/>
    <w:rsid w:val="003143E0"/>
    <w:rsid w:val="00315D74"/>
    <w:rsid w:val="00320060"/>
    <w:rsid w:val="0033463F"/>
    <w:rsid w:val="00346A80"/>
    <w:rsid w:val="003501E8"/>
    <w:rsid w:val="0037419C"/>
    <w:rsid w:val="00375C4F"/>
    <w:rsid w:val="0037686B"/>
    <w:rsid w:val="00376BF4"/>
    <w:rsid w:val="0038044E"/>
    <w:rsid w:val="00386138"/>
    <w:rsid w:val="003908F1"/>
    <w:rsid w:val="00392CBA"/>
    <w:rsid w:val="003979CD"/>
    <w:rsid w:val="003A0A05"/>
    <w:rsid w:val="003A4EE1"/>
    <w:rsid w:val="003A520E"/>
    <w:rsid w:val="003A6731"/>
    <w:rsid w:val="003B1915"/>
    <w:rsid w:val="003B7749"/>
    <w:rsid w:val="003D179B"/>
    <w:rsid w:val="003D542B"/>
    <w:rsid w:val="003E37FF"/>
    <w:rsid w:val="003F064E"/>
    <w:rsid w:val="00410E13"/>
    <w:rsid w:val="004300D1"/>
    <w:rsid w:val="00431CCD"/>
    <w:rsid w:val="0043283E"/>
    <w:rsid w:val="00433AC5"/>
    <w:rsid w:val="004429AC"/>
    <w:rsid w:val="00444562"/>
    <w:rsid w:val="0044732A"/>
    <w:rsid w:val="004536AA"/>
    <w:rsid w:val="00457446"/>
    <w:rsid w:val="00457CA2"/>
    <w:rsid w:val="00462A5A"/>
    <w:rsid w:val="00463B08"/>
    <w:rsid w:val="00467A57"/>
    <w:rsid w:val="00480A25"/>
    <w:rsid w:val="004971AA"/>
    <w:rsid w:val="004A03F4"/>
    <w:rsid w:val="004A42DF"/>
    <w:rsid w:val="004A53B9"/>
    <w:rsid w:val="004A578E"/>
    <w:rsid w:val="004A7B73"/>
    <w:rsid w:val="004B09E4"/>
    <w:rsid w:val="004B387E"/>
    <w:rsid w:val="004B6C4F"/>
    <w:rsid w:val="004B79D1"/>
    <w:rsid w:val="004C06D0"/>
    <w:rsid w:val="004C3128"/>
    <w:rsid w:val="004D0A7B"/>
    <w:rsid w:val="004D19FC"/>
    <w:rsid w:val="004D7811"/>
    <w:rsid w:val="004E3A87"/>
    <w:rsid w:val="004E69CA"/>
    <w:rsid w:val="004E7ABE"/>
    <w:rsid w:val="004F6BFB"/>
    <w:rsid w:val="004F7DAA"/>
    <w:rsid w:val="005070D1"/>
    <w:rsid w:val="00511E19"/>
    <w:rsid w:val="00513FF9"/>
    <w:rsid w:val="00516F54"/>
    <w:rsid w:val="005214FC"/>
    <w:rsid w:val="005276CA"/>
    <w:rsid w:val="0053377F"/>
    <w:rsid w:val="0053644E"/>
    <w:rsid w:val="00542AFA"/>
    <w:rsid w:val="00542B82"/>
    <w:rsid w:val="005454AC"/>
    <w:rsid w:val="00545E26"/>
    <w:rsid w:val="00546286"/>
    <w:rsid w:val="00547FC2"/>
    <w:rsid w:val="0058238F"/>
    <w:rsid w:val="005841E2"/>
    <w:rsid w:val="0058766A"/>
    <w:rsid w:val="005947BE"/>
    <w:rsid w:val="005A083E"/>
    <w:rsid w:val="005A0982"/>
    <w:rsid w:val="005A2BF8"/>
    <w:rsid w:val="005A393F"/>
    <w:rsid w:val="005A3D59"/>
    <w:rsid w:val="005A6F8F"/>
    <w:rsid w:val="005B7D94"/>
    <w:rsid w:val="005C0AB2"/>
    <w:rsid w:val="005C2168"/>
    <w:rsid w:val="005C38F1"/>
    <w:rsid w:val="005C59BD"/>
    <w:rsid w:val="005D0FD0"/>
    <w:rsid w:val="005D26DF"/>
    <w:rsid w:val="005D4069"/>
    <w:rsid w:val="005E3BF0"/>
    <w:rsid w:val="005E740E"/>
    <w:rsid w:val="005F0345"/>
    <w:rsid w:val="005F200A"/>
    <w:rsid w:val="005F2910"/>
    <w:rsid w:val="005F5FE3"/>
    <w:rsid w:val="0060041B"/>
    <w:rsid w:val="0060307B"/>
    <w:rsid w:val="00604D31"/>
    <w:rsid w:val="006155CF"/>
    <w:rsid w:val="00616F40"/>
    <w:rsid w:val="0062059E"/>
    <w:rsid w:val="00624F83"/>
    <w:rsid w:val="00630122"/>
    <w:rsid w:val="00640AD0"/>
    <w:rsid w:val="00642E9D"/>
    <w:rsid w:val="006458B6"/>
    <w:rsid w:val="00655B94"/>
    <w:rsid w:val="00663CA1"/>
    <w:rsid w:val="006755A7"/>
    <w:rsid w:val="0068164B"/>
    <w:rsid w:val="00682DBF"/>
    <w:rsid w:val="006850E0"/>
    <w:rsid w:val="00692B68"/>
    <w:rsid w:val="00694FDB"/>
    <w:rsid w:val="006954A9"/>
    <w:rsid w:val="0069791B"/>
    <w:rsid w:val="006A70D6"/>
    <w:rsid w:val="006B2A68"/>
    <w:rsid w:val="006B6472"/>
    <w:rsid w:val="006B736F"/>
    <w:rsid w:val="006C4226"/>
    <w:rsid w:val="006C5855"/>
    <w:rsid w:val="006D0862"/>
    <w:rsid w:val="006E2862"/>
    <w:rsid w:val="006E5DD2"/>
    <w:rsid w:val="006F0324"/>
    <w:rsid w:val="006F6160"/>
    <w:rsid w:val="00702449"/>
    <w:rsid w:val="00702FB7"/>
    <w:rsid w:val="007057E2"/>
    <w:rsid w:val="007071F8"/>
    <w:rsid w:val="007127CD"/>
    <w:rsid w:val="00714887"/>
    <w:rsid w:val="00715E8D"/>
    <w:rsid w:val="007163AD"/>
    <w:rsid w:val="00721FEE"/>
    <w:rsid w:val="0073086C"/>
    <w:rsid w:val="0073379B"/>
    <w:rsid w:val="007364D8"/>
    <w:rsid w:val="0074640B"/>
    <w:rsid w:val="0074678C"/>
    <w:rsid w:val="00751DA1"/>
    <w:rsid w:val="0076009F"/>
    <w:rsid w:val="0076235D"/>
    <w:rsid w:val="00762F3F"/>
    <w:rsid w:val="00764E67"/>
    <w:rsid w:val="00765D51"/>
    <w:rsid w:val="00775F4A"/>
    <w:rsid w:val="00780211"/>
    <w:rsid w:val="00787433"/>
    <w:rsid w:val="007909F7"/>
    <w:rsid w:val="007A1376"/>
    <w:rsid w:val="007A45BF"/>
    <w:rsid w:val="007B0B03"/>
    <w:rsid w:val="007B0C27"/>
    <w:rsid w:val="007C375B"/>
    <w:rsid w:val="007D2F31"/>
    <w:rsid w:val="007D3DF0"/>
    <w:rsid w:val="007D3F93"/>
    <w:rsid w:val="007D5B6D"/>
    <w:rsid w:val="007E0383"/>
    <w:rsid w:val="007E45FB"/>
    <w:rsid w:val="007E6A6E"/>
    <w:rsid w:val="007E7C1F"/>
    <w:rsid w:val="007F1112"/>
    <w:rsid w:val="007F1F4A"/>
    <w:rsid w:val="007F55F3"/>
    <w:rsid w:val="007F604D"/>
    <w:rsid w:val="00800D78"/>
    <w:rsid w:val="008012A6"/>
    <w:rsid w:val="0080423B"/>
    <w:rsid w:val="0081294C"/>
    <w:rsid w:val="00812C31"/>
    <w:rsid w:val="0081428F"/>
    <w:rsid w:val="00815327"/>
    <w:rsid w:val="008204A1"/>
    <w:rsid w:val="00825121"/>
    <w:rsid w:val="00825753"/>
    <w:rsid w:val="00836F65"/>
    <w:rsid w:val="008419AF"/>
    <w:rsid w:val="00843A0D"/>
    <w:rsid w:val="0085173E"/>
    <w:rsid w:val="00862893"/>
    <w:rsid w:val="0086529D"/>
    <w:rsid w:val="00872278"/>
    <w:rsid w:val="00873748"/>
    <w:rsid w:val="00874ADF"/>
    <w:rsid w:val="00882ECF"/>
    <w:rsid w:val="00883047"/>
    <w:rsid w:val="008844D9"/>
    <w:rsid w:val="00886E1F"/>
    <w:rsid w:val="008946CA"/>
    <w:rsid w:val="00894DC3"/>
    <w:rsid w:val="008A68E0"/>
    <w:rsid w:val="008B0A4D"/>
    <w:rsid w:val="008B2EEF"/>
    <w:rsid w:val="008B3302"/>
    <w:rsid w:val="008C1F70"/>
    <w:rsid w:val="008C2284"/>
    <w:rsid w:val="008C2311"/>
    <w:rsid w:val="008C5C7F"/>
    <w:rsid w:val="008D2FA9"/>
    <w:rsid w:val="008E284A"/>
    <w:rsid w:val="008F0D9A"/>
    <w:rsid w:val="008F7D82"/>
    <w:rsid w:val="00911324"/>
    <w:rsid w:val="00920235"/>
    <w:rsid w:val="00922D0E"/>
    <w:rsid w:val="00923112"/>
    <w:rsid w:val="0092374F"/>
    <w:rsid w:val="0092464F"/>
    <w:rsid w:val="009309C2"/>
    <w:rsid w:val="0094366E"/>
    <w:rsid w:val="00943A1D"/>
    <w:rsid w:val="00943B23"/>
    <w:rsid w:val="00944C1A"/>
    <w:rsid w:val="009453F6"/>
    <w:rsid w:val="00952A69"/>
    <w:rsid w:val="00954211"/>
    <w:rsid w:val="00954B11"/>
    <w:rsid w:val="0095600D"/>
    <w:rsid w:val="009647C3"/>
    <w:rsid w:val="00965CDC"/>
    <w:rsid w:val="00966C37"/>
    <w:rsid w:val="00981B77"/>
    <w:rsid w:val="00983750"/>
    <w:rsid w:val="00984050"/>
    <w:rsid w:val="00984C07"/>
    <w:rsid w:val="00985A9D"/>
    <w:rsid w:val="009A2FC5"/>
    <w:rsid w:val="009A6177"/>
    <w:rsid w:val="009B3B8F"/>
    <w:rsid w:val="009B51E9"/>
    <w:rsid w:val="009C5885"/>
    <w:rsid w:val="009C7CC4"/>
    <w:rsid w:val="009D0E33"/>
    <w:rsid w:val="009D0FE7"/>
    <w:rsid w:val="009E26D9"/>
    <w:rsid w:val="009E5FA8"/>
    <w:rsid w:val="009E75A6"/>
    <w:rsid w:val="009F204B"/>
    <w:rsid w:val="00A0566B"/>
    <w:rsid w:val="00A10058"/>
    <w:rsid w:val="00A13072"/>
    <w:rsid w:val="00A202ED"/>
    <w:rsid w:val="00A25E04"/>
    <w:rsid w:val="00A40EC1"/>
    <w:rsid w:val="00A41690"/>
    <w:rsid w:val="00A42EA5"/>
    <w:rsid w:val="00A43791"/>
    <w:rsid w:val="00A44CBC"/>
    <w:rsid w:val="00A508DD"/>
    <w:rsid w:val="00A52540"/>
    <w:rsid w:val="00A5393A"/>
    <w:rsid w:val="00A65298"/>
    <w:rsid w:val="00A724F8"/>
    <w:rsid w:val="00A72F32"/>
    <w:rsid w:val="00A800B8"/>
    <w:rsid w:val="00A87674"/>
    <w:rsid w:val="00A90AF7"/>
    <w:rsid w:val="00A91EBB"/>
    <w:rsid w:val="00AA5033"/>
    <w:rsid w:val="00AB0F8E"/>
    <w:rsid w:val="00AB1E98"/>
    <w:rsid w:val="00AB26E0"/>
    <w:rsid w:val="00AB3F2E"/>
    <w:rsid w:val="00AC18D3"/>
    <w:rsid w:val="00AC5CCD"/>
    <w:rsid w:val="00AC725D"/>
    <w:rsid w:val="00AE16C7"/>
    <w:rsid w:val="00AE584C"/>
    <w:rsid w:val="00AE5BF7"/>
    <w:rsid w:val="00B02DC2"/>
    <w:rsid w:val="00B05BF7"/>
    <w:rsid w:val="00B1558A"/>
    <w:rsid w:val="00B267A2"/>
    <w:rsid w:val="00B27768"/>
    <w:rsid w:val="00B34735"/>
    <w:rsid w:val="00B36CF1"/>
    <w:rsid w:val="00B40160"/>
    <w:rsid w:val="00B44149"/>
    <w:rsid w:val="00B44230"/>
    <w:rsid w:val="00B451AB"/>
    <w:rsid w:val="00B45321"/>
    <w:rsid w:val="00B47E89"/>
    <w:rsid w:val="00B54193"/>
    <w:rsid w:val="00B550B4"/>
    <w:rsid w:val="00B62F09"/>
    <w:rsid w:val="00B63A89"/>
    <w:rsid w:val="00B653E0"/>
    <w:rsid w:val="00B67E66"/>
    <w:rsid w:val="00B9079B"/>
    <w:rsid w:val="00B9510D"/>
    <w:rsid w:val="00B96D2B"/>
    <w:rsid w:val="00BA05DF"/>
    <w:rsid w:val="00BA441A"/>
    <w:rsid w:val="00BB0E6A"/>
    <w:rsid w:val="00BB70F9"/>
    <w:rsid w:val="00BB76D4"/>
    <w:rsid w:val="00BC322D"/>
    <w:rsid w:val="00BC6AA3"/>
    <w:rsid w:val="00BC78F0"/>
    <w:rsid w:val="00BE22EC"/>
    <w:rsid w:val="00BE4C80"/>
    <w:rsid w:val="00BE595F"/>
    <w:rsid w:val="00BF1C18"/>
    <w:rsid w:val="00BF48ED"/>
    <w:rsid w:val="00C00E84"/>
    <w:rsid w:val="00C04E10"/>
    <w:rsid w:val="00C0692E"/>
    <w:rsid w:val="00C15CDD"/>
    <w:rsid w:val="00C168A2"/>
    <w:rsid w:val="00C21ED7"/>
    <w:rsid w:val="00C25D83"/>
    <w:rsid w:val="00C27B6C"/>
    <w:rsid w:val="00C34184"/>
    <w:rsid w:val="00C3772B"/>
    <w:rsid w:val="00C37A85"/>
    <w:rsid w:val="00C40414"/>
    <w:rsid w:val="00C67C13"/>
    <w:rsid w:val="00C717D1"/>
    <w:rsid w:val="00C73B78"/>
    <w:rsid w:val="00C75D6B"/>
    <w:rsid w:val="00C803CE"/>
    <w:rsid w:val="00C94080"/>
    <w:rsid w:val="00CA371E"/>
    <w:rsid w:val="00CA384A"/>
    <w:rsid w:val="00CA72FC"/>
    <w:rsid w:val="00CB2BC0"/>
    <w:rsid w:val="00CB4B73"/>
    <w:rsid w:val="00CB4FDB"/>
    <w:rsid w:val="00CB5391"/>
    <w:rsid w:val="00CB5AC8"/>
    <w:rsid w:val="00CC13BF"/>
    <w:rsid w:val="00CC2648"/>
    <w:rsid w:val="00CD15BA"/>
    <w:rsid w:val="00CD3501"/>
    <w:rsid w:val="00CF1CA4"/>
    <w:rsid w:val="00D01E8D"/>
    <w:rsid w:val="00D050D9"/>
    <w:rsid w:val="00D103AF"/>
    <w:rsid w:val="00D15DFE"/>
    <w:rsid w:val="00D24EC2"/>
    <w:rsid w:val="00D27748"/>
    <w:rsid w:val="00D33B73"/>
    <w:rsid w:val="00D33ED3"/>
    <w:rsid w:val="00D365E8"/>
    <w:rsid w:val="00D376F0"/>
    <w:rsid w:val="00D432B7"/>
    <w:rsid w:val="00D45E7E"/>
    <w:rsid w:val="00D46CAA"/>
    <w:rsid w:val="00D46F16"/>
    <w:rsid w:val="00D4713E"/>
    <w:rsid w:val="00D53734"/>
    <w:rsid w:val="00D53885"/>
    <w:rsid w:val="00D55C77"/>
    <w:rsid w:val="00D620DF"/>
    <w:rsid w:val="00D70B92"/>
    <w:rsid w:val="00D74989"/>
    <w:rsid w:val="00D82BE6"/>
    <w:rsid w:val="00D82D0E"/>
    <w:rsid w:val="00D94932"/>
    <w:rsid w:val="00D95CA8"/>
    <w:rsid w:val="00DB3FFF"/>
    <w:rsid w:val="00DC09B6"/>
    <w:rsid w:val="00DE2482"/>
    <w:rsid w:val="00DE2549"/>
    <w:rsid w:val="00DE2793"/>
    <w:rsid w:val="00DF0614"/>
    <w:rsid w:val="00DF2AAA"/>
    <w:rsid w:val="00DF4661"/>
    <w:rsid w:val="00DF5061"/>
    <w:rsid w:val="00DF6E16"/>
    <w:rsid w:val="00E03A0D"/>
    <w:rsid w:val="00E10B6F"/>
    <w:rsid w:val="00E1260B"/>
    <w:rsid w:val="00E13C43"/>
    <w:rsid w:val="00E15623"/>
    <w:rsid w:val="00E20737"/>
    <w:rsid w:val="00E251DB"/>
    <w:rsid w:val="00E25918"/>
    <w:rsid w:val="00E265A8"/>
    <w:rsid w:val="00E3384D"/>
    <w:rsid w:val="00E36E87"/>
    <w:rsid w:val="00E40EE3"/>
    <w:rsid w:val="00E40F4B"/>
    <w:rsid w:val="00E413E0"/>
    <w:rsid w:val="00E443B6"/>
    <w:rsid w:val="00E526E0"/>
    <w:rsid w:val="00E53E5D"/>
    <w:rsid w:val="00E543C2"/>
    <w:rsid w:val="00E55667"/>
    <w:rsid w:val="00E55DC6"/>
    <w:rsid w:val="00E56458"/>
    <w:rsid w:val="00E5706F"/>
    <w:rsid w:val="00E61610"/>
    <w:rsid w:val="00E61B9D"/>
    <w:rsid w:val="00E8150D"/>
    <w:rsid w:val="00E904EE"/>
    <w:rsid w:val="00E94339"/>
    <w:rsid w:val="00E962C5"/>
    <w:rsid w:val="00EA3126"/>
    <w:rsid w:val="00EA321B"/>
    <w:rsid w:val="00EA505E"/>
    <w:rsid w:val="00EA5EC4"/>
    <w:rsid w:val="00EB23CA"/>
    <w:rsid w:val="00EB79DF"/>
    <w:rsid w:val="00EC6ADB"/>
    <w:rsid w:val="00EC7104"/>
    <w:rsid w:val="00ED07D7"/>
    <w:rsid w:val="00ED0C56"/>
    <w:rsid w:val="00ED129F"/>
    <w:rsid w:val="00ED3C53"/>
    <w:rsid w:val="00ED74CC"/>
    <w:rsid w:val="00EE0941"/>
    <w:rsid w:val="00EE2717"/>
    <w:rsid w:val="00EE30A2"/>
    <w:rsid w:val="00EE75C3"/>
    <w:rsid w:val="00EF2660"/>
    <w:rsid w:val="00EF6DDD"/>
    <w:rsid w:val="00F00CD8"/>
    <w:rsid w:val="00F012EA"/>
    <w:rsid w:val="00F04A8F"/>
    <w:rsid w:val="00F06289"/>
    <w:rsid w:val="00F0768F"/>
    <w:rsid w:val="00F11D80"/>
    <w:rsid w:val="00F13940"/>
    <w:rsid w:val="00F17358"/>
    <w:rsid w:val="00F235EF"/>
    <w:rsid w:val="00F24512"/>
    <w:rsid w:val="00F3065B"/>
    <w:rsid w:val="00F31D07"/>
    <w:rsid w:val="00F37615"/>
    <w:rsid w:val="00F454C3"/>
    <w:rsid w:val="00F45892"/>
    <w:rsid w:val="00F46905"/>
    <w:rsid w:val="00F47B59"/>
    <w:rsid w:val="00F64D69"/>
    <w:rsid w:val="00F728F4"/>
    <w:rsid w:val="00F73019"/>
    <w:rsid w:val="00F74859"/>
    <w:rsid w:val="00F867D2"/>
    <w:rsid w:val="00F876C4"/>
    <w:rsid w:val="00F9219B"/>
    <w:rsid w:val="00F93A1D"/>
    <w:rsid w:val="00FA6C17"/>
    <w:rsid w:val="00FB2ADD"/>
    <w:rsid w:val="00FC6620"/>
    <w:rsid w:val="00FC7E77"/>
    <w:rsid w:val="00FC7F5F"/>
    <w:rsid w:val="00FF163C"/>
    <w:rsid w:val="00FF2A43"/>
    <w:rsid w:val="00FF2D4C"/>
    <w:rsid w:val="00FF7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CBB3"/>
  <w15:docId w15:val="{6A079641-33FC-4266-938C-60B702B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B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ED3"/>
    <w:pPr>
      <w:ind w:left="720"/>
      <w:contextualSpacing/>
    </w:pPr>
  </w:style>
  <w:style w:type="paragraph" w:styleId="FootnoteText">
    <w:name w:val="footnote text"/>
    <w:basedOn w:val="Normal"/>
    <w:link w:val="FootnoteTextChar"/>
    <w:uiPriority w:val="99"/>
    <w:semiHidden/>
    <w:unhideWhenUsed/>
    <w:rsid w:val="002F537E"/>
    <w:pPr>
      <w:spacing w:line="240" w:lineRule="auto"/>
    </w:pPr>
    <w:rPr>
      <w:sz w:val="20"/>
      <w:szCs w:val="20"/>
    </w:rPr>
  </w:style>
  <w:style w:type="character" w:customStyle="1" w:styleId="FootnoteTextChar">
    <w:name w:val="Footnote Text Char"/>
    <w:basedOn w:val="DefaultParagraphFont"/>
    <w:link w:val="FootnoteText"/>
    <w:uiPriority w:val="99"/>
    <w:semiHidden/>
    <w:rsid w:val="002F537E"/>
    <w:rPr>
      <w:sz w:val="20"/>
      <w:szCs w:val="20"/>
    </w:rPr>
  </w:style>
  <w:style w:type="character" w:styleId="FootnoteReference">
    <w:name w:val="footnote reference"/>
    <w:basedOn w:val="DefaultParagraphFont"/>
    <w:uiPriority w:val="99"/>
    <w:semiHidden/>
    <w:unhideWhenUsed/>
    <w:rsid w:val="002F537E"/>
    <w:rPr>
      <w:vertAlign w:val="superscript"/>
    </w:rPr>
  </w:style>
  <w:style w:type="paragraph" w:styleId="Revision">
    <w:name w:val="Revision"/>
    <w:hidden/>
    <w:uiPriority w:val="99"/>
    <w:semiHidden/>
    <w:rsid w:val="00B550B4"/>
    <w:pPr>
      <w:spacing w:line="240" w:lineRule="auto"/>
    </w:pPr>
  </w:style>
  <w:style w:type="character" w:styleId="CommentReference">
    <w:name w:val="annotation reference"/>
    <w:basedOn w:val="DefaultParagraphFont"/>
    <w:uiPriority w:val="99"/>
    <w:semiHidden/>
    <w:unhideWhenUsed/>
    <w:rsid w:val="00721FEE"/>
    <w:rPr>
      <w:sz w:val="16"/>
      <w:szCs w:val="16"/>
    </w:rPr>
  </w:style>
  <w:style w:type="paragraph" w:styleId="CommentText">
    <w:name w:val="annotation text"/>
    <w:basedOn w:val="Normal"/>
    <w:link w:val="CommentTextChar"/>
    <w:uiPriority w:val="99"/>
    <w:semiHidden/>
    <w:unhideWhenUsed/>
    <w:rsid w:val="00721FEE"/>
    <w:pPr>
      <w:spacing w:line="240" w:lineRule="auto"/>
    </w:pPr>
    <w:rPr>
      <w:sz w:val="20"/>
      <w:szCs w:val="20"/>
    </w:rPr>
  </w:style>
  <w:style w:type="character" w:customStyle="1" w:styleId="CommentTextChar">
    <w:name w:val="Comment Text Char"/>
    <w:basedOn w:val="DefaultParagraphFont"/>
    <w:link w:val="CommentText"/>
    <w:uiPriority w:val="99"/>
    <w:semiHidden/>
    <w:rsid w:val="00721FEE"/>
    <w:rPr>
      <w:sz w:val="20"/>
      <w:szCs w:val="20"/>
    </w:rPr>
  </w:style>
  <w:style w:type="paragraph" w:styleId="CommentSubject">
    <w:name w:val="annotation subject"/>
    <w:basedOn w:val="CommentText"/>
    <w:next w:val="CommentText"/>
    <w:link w:val="CommentSubjectChar"/>
    <w:uiPriority w:val="99"/>
    <w:semiHidden/>
    <w:unhideWhenUsed/>
    <w:rsid w:val="00721FEE"/>
    <w:rPr>
      <w:b/>
      <w:bCs/>
    </w:rPr>
  </w:style>
  <w:style w:type="character" w:customStyle="1" w:styleId="CommentSubjectChar">
    <w:name w:val="Comment Subject Char"/>
    <w:basedOn w:val="CommentTextChar"/>
    <w:link w:val="CommentSubject"/>
    <w:uiPriority w:val="99"/>
    <w:semiHidden/>
    <w:rsid w:val="00721FEE"/>
    <w:rPr>
      <w:b/>
      <w:bCs/>
      <w:sz w:val="20"/>
      <w:szCs w:val="20"/>
    </w:rPr>
  </w:style>
  <w:style w:type="character" w:styleId="Hyperlink">
    <w:name w:val="Hyperlink"/>
    <w:uiPriority w:val="99"/>
    <w:unhideWhenUsed/>
    <w:rsid w:val="00C168A2"/>
    <w:rPr>
      <w:color w:val="000080"/>
      <w:u w:val="single"/>
    </w:rPr>
  </w:style>
  <w:style w:type="character" w:styleId="UnresolvedMention">
    <w:name w:val="Unresolved Mention"/>
    <w:basedOn w:val="DefaultParagraphFont"/>
    <w:uiPriority w:val="99"/>
    <w:semiHidden/>
    <w:unhideWhenUsed/>
    <w:rsid w:val="00C16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chcantatatexts.org/BWV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048A-E2E0-4651-9F76-E421DCAC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DRM</dc:creator>
  <cp:lastModifiedBy>Daniel R. Melamed</cp:lastModifiedBy>
  <cp:revision>4</cp:revision>
  <dcterms:created xsi:type="dcterms:W3CDTF">2025-08-13T12:09:00Z</dcterms:created>
  <dcterms:modified xsi:type="dcterms:W3CDTF">2025-08-13T17:48:00Z</dcterms:modified>
</cp:coreProperties>
</file>