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C0C1" w14:textId="7D756C85" w:rsidR="00A70779" w:rsidRPr="00996713" w:rsidRDefault="0050687D" w:rsidP="00B45C6B">
      <w:pPr>
        <w:pStyle w:val="NormalWeb"/>
        <w:shd w:val="clear" w:color="auto" w:fill="FFFFFF"/>
        <w:spacing w:before="0" w:beforeAutospacing="0" w:after="0" w:afterAutospacing="0" w:line="260" w:lineRule="exact"/>
        <w:rPr>
          <w:rStyle w:val="Strong"/>
          <w:rFonts w:eastAsiaTheme="majorEastAsia"/>
          <w:i/>
          <w:iCs/>
        </w:rPr>
      </w:pPr>
      <w:r w:rsidRPr="00996713">
        <w:rPr>
          <w:rStyle w:val="Emphasis"/>
          <w:rFonts w:eastAsiaTheme="majorEastAsia"/>
          <w:i w:val="0"/>
          <w:iCs w:val="0"/>
        </w:rPr>
        <w:t>“</w:t>
      </w:r>
      <w:r w:rsidR="00A70779" w:rsidRPr="00996713">
        <w:rPr>
          <w:rStyle w:val="Emphasis"/>
          <w:rFonts w:eastAsiaTheme="majorEastAsia"/>
          <w:i w:val="0"/>
          <w:iCs w:val="0"/>
        </w:rPr>
        <w:t>Lobe den Herrn, meine Seele” BWV 143</w:t>
      </w:r>
    </w:p>
    <w:p w14:paraId="463F216A" w14:textId="77777777" w:rsidR="00A70779" w:rsidRPr="00996713" w:rsidRDefault="00A70779" w:rsidP="00B45C6B">
      <w:pPr>
        <w:pStyle w:val="NormalWeb"/>
        <w:shd w:val="clear" w:color="auto" w:fill="FFFFFF"/>
        <w:spacing w:before="0" w:beforeAutospacing="0" w:after="0" w:afterAutospacing="0" w:line="260" w:lineRule="exact"/>
        <w:rPr>
          <w:rStyle w:val="Strong"/>
          <w:rFonts w:eastAsiaTheme="majorEastAsia"/>
          <w:sz w:val="22"/>
          <w:szCs w:val="22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6305"/>
      </w:tblGrid>
      <w:tr w:rsidR="00293148" w:rsidRPr="00996713" w14:paraId="40771738" w14:textId="77777777" w:rsidTr="006147A5">
        <w:tc>
          <w:tcPr>
            <w:tcW w:w="4675" w:type="dxa"/>
          </w:tcPr>
          <w:p w14:paraId="17E1CF83" w14:textId="1D2A2735" w:rsidR="00293148" w:rsidRPr="00996713" w:rsidRDefault="00293148" w:rsidP="00767F4F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ind w:right="288"/>
              <w:rPr>
                <w:rFonts w:asciiTheme="minorHAnsi" w:hAnsiTheme="minorHAnsi" w:cstheme="minorHAnsi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1. </w:t>
            </w:r>
            <w:r w:rsidRPr="00996713">
              <w:rPr>
                <w:rStyle w:val="Emphasis"/>
                <w:rFonts w:asciiTheme="minorHAnsi" w:eastAsiaTheme="majorEastAsia" w:hAnsiTheme="minorHAnsi" w:cstheme="minorHAnsi"/>
              </w:rPr>
              <w:t>Lobe den Herrn, meine Seele.</w:t>
            </w:r>
          </w:p>
          <w:p w14:paraId="7431194F" w14:textId="77777777" w:rsidR="00293148" w:rsidRPr="00996713" w:rsidRDefault="00293148" w:rsidP="00767F4F">
            <w:pPr>
              <w:pStyle w:val="NormalWeb"/>
              <w:spacing w:before="0" w:beforeAutospacing="0" w:after="0" w:afterAutospacing="0" w:line="260" w:lineRule="exact"/>
              <w:ind w:right="288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</w:p>
        </w:tc>
        <w:tc>
          <w:tcPr>
            <w:tcW w:w="6305" w:type="dxa"/>
          </w:tcPr>
          <w:p w14:paraId="02C18F62" w14:textId="77777777" w:rsidR="00293148" w:rsidRPr="00996713" w:rsidRDefault="00C230AB" w:rsidP="00767F4F">
            <w:pPr>
              <w:pStyle w:val="NormalWeb"/>
              <w:spacing w:before="0" w:beforeAutospacing="0" w:after="0" w:afterAutospacing="0" w:line="260" w:lineRule="exact"/>
              <w:ind w:right="288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i/>
                <w:iCs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1. </w:t>
            </w: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i/>
                <w:iCs/>
              </w:rPr>
              <w:t>Praise the Lord, my soul.</w:t>
            </w:r>
          </w:p>
          <w:p w14:paraId="1AA4D474" w14:textId="3C000D0E" w:rsidR="004509E8" w:rsidRPr="00996713" w:rsidRDefault="004509E8" w:rsidP="00767F4F">
            <w:pPr>
              <w:pStyle w:val="NormalWeb"/>
              <w:spacing w:before="0" w:beforeAutospacing="0" w:after="0" w:afterAutospacing="0" w:line="260" w:lineRule="exact"/>
              <w:ind w:right="288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</w:p>
        </w:tc>
      </w:tr>
      <w:tr w:rsidR="00293148" w:rsidRPr="00996713" w14:paraId="40342533" w14:textId="77777777" w:rsidTr="006147A5">
        <w:tc>
          <w:tcPr>
            <w:tcW w:w="4675" w:type="dxa"/>
          </w:tcPr>
          <w:p w14:paraId="2B19230E" w14:textId="77777777" w:rsidR="00293148" w:rsidRPr="00996713" w:rsidRDefault="00293148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  <w:b/>
                <w:bCs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2. </w:t>
            </w: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Du Friedefürst, Herr Jesu Christ,</w:t>
            </w:r>
          </w:p>
          <w:p w14:paraId="7E62A8F3" w14:textId="038FD2C1" w:rsidR="00293148" w:rsidRPr="00996713" w:rsidRDefault="00293148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  <w:b/>
                <w:bCs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Wahr Mensch und wahrer Gott,</w:t>
            </w:r>
          </w:p>
          <w:p w14:paraId="29F85C74" w14:textId="77777777" w:rsidR="00293148" w:rsidRPr="00996713" w:rsidRDefault="00293148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  <w:b/>
                <w:bCs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Ein starker Nothelfer du bist</w:t>
            </w:r>
          </w:p>
          <w:p w14:paraId="37FF9074" w14:textId="77777777" w:rsidR="00293148" w:rsidRPr="00996713" w:rsidRDefault="00293148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  <w:b/>
                <w:bCs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Im Leben und im Tod;</w:t>
            </w:r>
          </w:p>
          <w:p w14:paraId="62558276" w14:textId="77777777" w:rsidR="00293148" w:rsidRPr="00996713" w:rsidRDefault="00293148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  <w:b/>
                <w:bCs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Drum wir allein</w:t>
            </w:r>
          </w:p>
          <w:p w14:paraId="057ADE49" w14:textId="77777777" w:rsidR="00293148" w:rsidRPr="00996713" w:rsidRDefault="00293148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  <w:b/>
                <w:bCs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Im Namen dein</w:t>
            </w:r>
          </w:p>
          <w:p w14:paraId="55AE3BD5" w14:textId="752EEF0C" w:rsidR="00293148" w:rsidRPr="00996713" w:rsidRDefault="00293148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Style w:val="Strong"/>
                <w:rFonts w:asciiTheme="minorHAnsi" w:hAnsiTheme="minorHAnsi" w:cstheme="minorHAnsi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Zu deinem Vater schreien.</w:t>
            </w:r>
          </w:p>
          <w:p w14:paraId="33C29836" w14:textId="77777777" w:rsidR="00293148" w:rsidRPr="00996713" w:rsidRDefault="00293148" w:rsidP="00B45C6B">
            <w:pPr>
              <w:pStyle w:val="NormalWeb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</w:p>
        </w:tc>
        <w:tc>
          <w:tcPr>
            <w:tcW w:w="6305" w:type="dxa"/>
          </w:tcPr>
          <w:p w14:paraId="50662BC4" w14:textId="496623C7" w:rsidR="00293148" w:rsidRPr="00996713" w:rsidRDefault="00FA00E6" w:rsidP="00B45C6B">
            <w:pPr>
              <w:pStyle w:val="NormalWeb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2. </w:t>
            </w: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You</w:t>
            </w:r>
            <w:r w:rsidR="00AF4120" w:rsidRPr="00996713">
              <w:rPr>
                <w:rStyle w:val="Strong"/>
                <w:rFonts w:asciiTheme="minorHAnsi" w:eastAsiaTheme="majorEastAsia" w:hAnsiTheme="minorHAnsi" w:cstheme="minorHAnsi"/>
              </w:rPr>
              <w:t xml:space="preserve"> prince of peace, Lord Jesus Christ,</w:t>
            </w:r>
          </w:p>
          <w:p w14:paraId="3E34C5EA" w14:textId="74187556" w:rsidR="00AF4120" w:rsidRPr="00996713" w:rsidRDefault="00AF4120" w:rsidP="00B45C6B">
            <w:pPr>
              <w:pStyle w:val="NormalWeb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True human and true Go</w:t>
            </w:r>
            <w:r w:rsidR="004E223A" w:rsidRPr="00996713">
              <w:rPr>
                <w:rStyle w:val="Strong"/>
                <w:rFonts w:asciiTheme="minorHAnsi" w:eastAsiaTheme="majorEastAsia" w:hAnsiTheme="minorHAnsi" w:cstheme="minorHAnsi"/>
              </w:rPr>
              <w:t>d</w:t>
            </w: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,</w:t>
            </w:r>
          </w:p>
          <w:p w14:paraId="098CCE01" w14:textId="39ABFDEE" w:rsidR="00AF4120" w:rsidRPr="00996713" w:rsidRDefault="00EE2920" w:rsidP="00B45C6B">
            <w:pPr>
              <w:pStyle w:val="NormalWeb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You are a</w:t>
            </w:r>
            <w:r w:rsidR="00AF4120" w:rsidRPr="00996713">
              <w:rPr>
                <w:rStyle w:val="Strong"/>
                <w:rFonts w:asciiTheme="minorHAnsi" w:eastAsiaTheme="majorEastAsia" w:hAnsiTheme="minorHAnsi" w:cstheme="minorHAnsi"/>
              </w:rPr>
              <w:t xml:space="preserve"> </w:t>
            </w: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powerful</w:t>
            </w:r>
            <w:r w:rsidR="00AF4120" w:rsidRPr="00996713">
              <w:rPr>
                <w:rStyle w:val="Strong"/>
                <w:rFonts w:asciiTheme="minorHAnsi" w:eastAsiaTheme="majorEastAsia" w:hAnsiTheme="minorHAnsi" w:cstheme="minorHAnsi"/>
              </w:rPr>
              <w:t xml:space="preserve"> helper </w:t>
            </w:r>
            <w:r w:rsidR="004E223A" w:rsidRPr="00996713">
              <w:rPr>
                <w:rStyle w:val="Strong"/>
                <w:rFonts w:asciiTheme="minorHAnsi" w:eastAsiaTheme="majorEastAsia" w:hAnsiTheme="minorHAnsi" w:cstheme="minorHAnsi"/>
              </w:rPr>
              <w:t>[</w:t>
            </w:r>
            <w:r w:rsidR="00AF4120" w:rsidRPr="00996713">
              <w:rPr>
                <w:rStyle w:val="Strong"/>
                <w:rFonts w:asciiTheme="minorHAnsi" w:eastAsiaTheme="majorEastAsia" w:hAnsiTheme="minorHAnsi" w:cstheme="minorHAnsi"/>
              </w:rPr>
              <w:t xml:space="preserve">in </w:t>
            </w:r>
            <w:r w:rsidR="004E223A" w:rsidRPr="00996713">
              <w:rPr>
                <w:rStyle w:val="Strong"/>
                <w:rFonts w:asciiTheme="minorHAnsi" w:eastAsiaTheme="majorEastAsia" w:hAnsiTheme="minorHAnsi" w:cstheme="minorHAnsi"/>
              </w:rPr>
              <w:t>times</w:t>
            </w:r>
            <w:r w:rsidR="003E3C5C" w:rsidRPr="00996713">
              <w:rPr>
                <w:rStyle w:val="Strong"/>
                <w:rFonts w:asciiTheme="minorHAnsi" w:eastAsiaTheme="majorEastAsia" w:hAnsiTheme="minorHAnsi" w:cstheme="minorHAnsi"/>
              </w:rPr>
              <w:t>]</w:t>
            </w:r>
            <w:r w:rsidR="004E223A" w:rsidRPr="00996713">
              <w:rPr>
                <w:rStyle w:val="Strong"/>
                <w:rFonts w:asciiTheme="minorHAnsi" w:eastAsiaTheme="majorEastAsia" w:hAnsiTheme="minorHAnsi" w:cstheme="minorHAnsi"/>
              </w:rPr>
              <w:t xml:space="preserve"> of </w:t>
            </w:r>
            <w:r w:rsidR="00DA57B0" w:rsidRPr="00996713">
              <w:rPr>
                <w:rStyle w:val="Strong"/>
                <w:rFonts w:asciiTheme="minorHAnsi" w:eastAsiaTheme="majorEastAsia" w:hAnsiTheme="minorHAnsi" w:cstheme="minorHAnsi"/>
              </w:rPr>
              <w:t>distress</w:t>
            </w:r>
            <w:r w:rsidR="004E223A" w:rsidRPr="00996713">
              <w:rPr>
                <w:rStyle w:val="Strong"/>
                <w:rFonts w:asciiTheme="minorHAnsi" w:eastAsiaTheme="majorEastAsia" w:hAnsiTheme="minorHAnsi" w:cstheme="minorHAnsi"/>
              </w:rPr>
              <w:t>,</w:t>
            </w:r>
          </w:p>
          <w:p w14:paraId="0E57C872" w14:textId="31947D44" w:rsidR="00AF4120" w:rsidRPr="00996713" w:rsidRDefault="00AF4120" w:rsidP="00B45C6B">
            <w:pPr>
              <w:pStyle w:val="NormalWeb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In life and in death;</w:t>
            </w:r>
          </w:p>
          <w:p w14:paraId="089C88A7" w14:textId="6A3DAA62" w:rsidR="00AF4120" w:rsidRPr="00996713" w:rsidRDefault="00AF4120" w:rsidP="00B45C6B">
            <w:pPr>
              <w:pStyle w:val="NormalWeb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Therefore we</w:t>
            </w:r>
            <w:r w:rsidR="005211F4" w:rsidRPr="00996713">
              <w:rPr>
                <w:rStyle w:val="Strong"/>
                <w:rFonts w:asciiTheme="minorHAnsi" w:eastAsiaTheme="majorEastAsia" w:hAnsiTheme="minorHAnsi" w:cstheme="minorHAnsi"/>
              </w:rPr>
              <w:t xml:space="preserve"> cry out</w:t>
            </w:r>
          </w:p>
          <w:p w14:paraId="37EC2202" w14:textId="77777777" w:rsidR="00AF4120" w:rsidRPr="00996713" w:rsidRDefault="00AF4120" w:rsidP="00B45C6B">
            <w:pPr>
              <w:pStyle w:val="NormalWeb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In your name alone</w:t>
            </w:r>
          </w:p>
          <w:p w14:paraId="237D80B9" w14:textId="25B7F62A" w:rsidR="00AF4120" w:rsidRPr="00996713" w:rsidRDefault="005211F4" w:rsidP="00B45C6B">
            <w:pPr>
              <w:pStyle w:val="NormalWeb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T</w:t>
            </w:r>
            <w:r w:rsidR="00AF4120" w:rsidRPr="00996713">
              <w:rPr>
                <w:rStyle w:val="Strong"/>
                <w:rFonts w:asciiTheme="minorHAnsi" w:eastAsiaTheme="majorEastAsia" w:hAnsiTheme="minorHAnsi" w:cstheme="minorHAnsi"/>
              </w:rPr>
              <w:t>o [God] your father.</w:t>
            </w:r>
          </w:p>
          <w:p w14:paraId="4B56136D" w14:textId="673BB045" w:rsidR="004509E8" w:rsidRPr="00996713" w:rsidRDefault="004509E8" w:rsidP="00B45C6B">
            <w:pPr>
              <w:pStyle w:val="NormalWeb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</w:p>
        </w:tc>
      </w:tr>
      <w:tr w:rsidR="00293148" w:rsidRPr="00996713" w14:paraId="160225BB" w14:textId="77777777" w:rsidTr="006147A5">
        <w:tc>
          <w:tcPr>
            <w:tcW w:w="4675" w:type="dxa"/>
          </w:tcPr>
          <w:p w14:paraId="6456FEE4" w14:textId="2495948D" w:rsidR="00293148" w:rsidRPr="00996713" w:rsidRDefault="00293148" w:rsidP="00767F4F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ind w:right="288"/>
              <w:rPr>
                <w:rStyle w:val="Emphasis"/>
                <w:rFonts w:asciiTheme="minorHAnsi" w:hAnsiTheme="minorHAnsi" w:cstheme="minorHAnsi"/>
                <w:i w:val="0"/>
                <w:iCs w:val="0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3. </w:t>
            </w:r>
            <w:r w:rsidRPr="00996713">
              <w:rPr>
                <w:rStyle w:val="Emphasis"/>
                <w:rFonts w:asciiTheme="minorHAnsi" w:eastAsiaTheme="majorEastAsia" w:hAnsiTheme="minorHAnsi" w:cstheme="minorHAnsi"/>
              </w:rPr>
              <w:t>Wohl dem, des Hülfe der Gott Jakob ist, des Hoffnung auf dem Herrn, seinem Gotte, stehet.</w:t>
            </w:r>
          </w:p>
          <w:p w14:paraId="44E054C3" w14:textId="77777777" w:rsidR="00293148" w:rsidRPr="00996713" w:rsidRDefault="00293148" w:rsidP="00767F4F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ind w:right="288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</w:p>
        </w:tc>
        <w:tc>
          <w:tcPr>
            <w:tcW w:w="6305" w:type="dxa"/>
          </w:tcPr>
          <w:p w14:paraId="6D209507" w14:textId="67B9402E" w:rsidR="00293148" w:rsidRPr="00996713" w:rsidRDefault="00F54940" w:rsidP="00767F4F">
            <w:pPr>
              <w:pStyle w:val="NormalWeb"/>
              <w:spacing w:before="0" w:beforeAutospacing="0" w:after="0" w:afterAutospacing="0" w:line="260" w:lineRule="exact"/>
              <w:ind w:right="288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i/>
                <w:iCs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3. </w:t>
            </w:r>
            <w:r w:rsidR="00A312B8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i/>
                <w:iCs/>
              </w:rPr>
              <w:t xml:space="preserve">Well for him </w:t>
            </w:r>
            <w:r w:rsidR="003D72D6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i/>
                <w:iCs/>
              </w:rPr>
              <w:t xml:space="preserve">whose </w:t>
            </w:r>
            <w:r w:rsidR="009B0A3B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i/>
                <w:iCs/>
              </w:rPr>
              <w:t>hel</w:t>
            </w:r>
            <w:r w:rsidR="002F148F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i/>
                <w:iCs/>
              </w:rPr>
              <w:t>p</w:t>
            </w:r>
            <w:r w:rsidR="003D72D6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i/>
                <w:iCs/>
              </w:rPr>
              <w:t xml:space="preserve"> is the God of Jacob, [for</w:t>
            </w:r>
            <w:r w:rsidR="00F95DB3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i/>
                <w:iCs/>
              </w:rPr>
              <w:t xml:space="preserve"> </w:t>
            </w:r>
            <w:r w:rsidR="003E4446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i/>
                <w:iCs/>
              </w:rPr>
              <w:t>him</w:t>
            </w:r>
            <w:r w:rsidR="003D72D6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i/>
                <w:iCs/>
              </w:rPr>
              <w:t>] whose hope is in the Lord his God.</w:t>
            </w:r>
          </w:p>
        </w:tc>
      </w:tr>
      <w:tr w:rsidR="00293148" w:rsidRPr="00996713" w14:paraId="2AD65ED3" w14:textId="77777777" w:rsidTr="006147A5">
        <w:tc>
          <w:tcPr>
            <w:tcW w:w="4675" w:type="dxa"/>
          </w:tcPr>
          <w:p w14:paraId="5DDB7838" w14:textId="19709BFF" w:rsidR="00293148" w:rsidRPr="00996713" w:rsidRDefault="00293148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eastAsiaTheme="majorEastAsia" w:hAnsiTheme="minorHAnsi" w:cstheme="minorHAnsi"/>
                <w:b/>
                <w:bCs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4. </w:t>
            </w:r>
            <w:r w:rsidRPr="00996713">
              <w:rPr>
                <w:rFonts w:asciiTheme="minorHAnsi" w:hAnsiTheme="minorHAnsi" w:cstheme="minorHAnsi"/>
              </w:rPr>
              <w:t>Tausendfache</w:t>
            </w:r>
            <w:r w:rsidR="00BD35DF" w:rsidRPr="00996713">
              <w:rPr>
                <w:rFonts w:asciiTheme="minorHAnsi" w:hAnsiTheme="minorHAnsi" w:cstheme="minorHAnsi"/>
              </w:rPr>
              <w:t>n</w:t>
            </w:r>
            <w:r w:rsidRPr="00996713">
              <w:rPr>
                <w:rFonts w:asciiTheme="minorHAnsi" w:hAnsiTheme="minorHAnsi" w:cstheme="minorHAnsi"/>
              </w:rPr>
              <w:t xml:space="preserve"> Unglück</w:t>
            </w:r>
            <w:r w:rsidR="00BD35DF" w:rsidRPr="00996713">
              <w:rPr>
                <w:rFonts w:asciiTheme="minorHAnsi" w:hAnsiTheme="minorHAnsi" w:cstheme="minorHAnsi"/>
              </w:rPr>
              <w:t>s</w:t>
            </w:r>
            <w:r w:rsidRPr="00996713">
              <w:rPr>
                <w:rFonts w:asciiTheme="minorHAnsi" w:hAnsiTheme="minorHAnsi" w:cstheme="minorHAnsi"/>
              </w:rPr>
              <w:t xml:space="preserve"> Schrecken,</w:t>
            </w:r>
          </w:p>
          <w:p w14:paraId="479FE47E" w14:textId="101D5703" w:rsidR="00293148" w:rsidRPr="00996713" w:rsidRDefault="00BD35DF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</w:rPr>
            </w:pPr>
            <w:r w:rsidRPr="00996713">
              <w:rPr>
                <w:rFonts w:asciiTheme="minorHAnsi" w:hAnsiTheme="minorHAnsi" w:cstheme="minorHAnsi"/>
              </w:rPr>
              <w:t xml:space="preserve">Hunger, Pest </w:t>
            </w:r>
            <w:r w:rsidR="00293148" w:rsidRPr="00996713">
              <w:rPr>
                <w:rFonts w:asciiTheme="minorHAnsi" w:hAnsiTheme="minorHAnsi" w:cstheme="minorHAnsi"/>
              </w:rPr>
              <w:t>und schnelle</w:t>
            </w:r>
            <w:r w:rsidR="00187333" w:rsidRPr="00996713">
              <w:rPr>
                <w:rFonts w:asciiTheme="minorHAnsi" w:hAnsiTheme="minorHAnsi" w:cstheme="minorHAnsi"/>
              </w:rPr>
              <w:t>n</w:t>
            </w:r>
            <w:r w:rsidR="00293148" w:rsidRPr="00996713">
              <w:rPr>
                <w:rFonts w:asciiTheme="minorHAnsi" w:hAnsiTheme="minorHAnsi" w:cstheme="minorHAnsi"/>
              </w:rPr>
              <w:t xml:space="preserve"> Tod,</w:t>
            </w:r>
          </w:p>
          <w:p w14:paraId="5C0DA20B" w14:textId="77777777" w:rsidR="00293148" w:rsidRPr="00996713" w:rsidRDefault="00293148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</w:rPr>
            </w:pPr>
            <w:r w:rsidRPr="00996713">
              <w:rPr>
                <w:rFonts w:asciiTheme="minorHAnsi" w:hAnsiTheme="minorHAnsi" w:cstheme="minorHAnsi"/>
              </w:rPr>
              <w:t>Völker, die das Land bedecken,</w:t>
            </w:r>
          </w:p>
          <w:p w14:paraId="120E6BE5" w14:textId="77777777" w:rsidR="00293148" w:rsidRPr="00996713" w:rsidRDefault="00293148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</w:rPr>
            </w:pPr>
            <w:r w:rsidRPr="00996713">
              <w:rPr>
                <w:rFonts w:asciiTheme="minorHAnsi" w:hAnsiTheme="minorHAnsi" w:cstheme="minorHAnsi"/>
              </w:rPr>
              <w:t>Sorgen und sonst noch mehr Not</w:t>
            </w:r>
          </w:p>
          <w:p w14:paraId="4E4DF93F" w14:textId="77777777" w:rsidR="00293148" w:rsidRPr="00996713" w:rsidRDefault="00293148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</w:rPr>
            </w:pPr>
            <w:r w:rsidRPr="00996713">
              <w:rPr>
                <w:rFonts w:asciiTheme="minorHAnsi" w:hAnsiTheme="minorHAnsi" w:cstheme="minorHAnsi"/>
              </w:rPr>
              <w:t>Sehen andre Länder zwar,</w:t>
            </w:r>
          </w:p>
          <w:p w14:paraId="205FC38D" w14:textId="77777777" w:rsidR="00293148" w:rsidRPr="00996713" w:rsidRDefault="00293148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</w:rPr>
            </w:pPr>
            <w:r w:rsidRPr="00996713">
              <w:rPr>
                <w:rFonts w:asciiTheme="minorHAnsi" w:hAnsiTheme="minorHAnsi" w:cstheme="minorHAnsi"/>
              </w:rPr>
              <w:t>Aber wir ein Segensjahr.</w:t>
            </w:r>
          </w:p>
          <w:p w14:paraId="4B15D25D" w14:textId="77777777" w:rsidR="00293148" w:rsidRPr="00996713" w:rsidRDefault="00293148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</w:p>
        </w:tc>
        <w:tc>
          <w:tcPr>
            <w:tcW w:w="6305" w:type="dxa"/>
          </w:tcPr>
          <w:p w14:paraId="04EDE93D" w14:textId="5006201A" w:rsidR="00293148" w:rsidRPr="00996713" w:rsidRDefault="008C0A23" w:rsidP="00B45C6B">
            <w:pPr>
              <w:pStyle w:val="NormalWeb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4. </w:t>
            </w:r>
            <w:r w:rsidR="00913D50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T</w:t>
            </w: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housandfold</w:t>
            </w:r>
            <w:r w:rsidR="00913D50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 misfortune</w:t>
            </w:r>
            <w:r w:rsidR="00CE2362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’s terror</w:t>
            </w:r>
            <w:r w:rsidR="00913D50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,</w:t>
            </w:r>
          </w:p>
          <w:p w14:paraId="089344A0" w14:textId="2CB5C44A" w:rsidR="00DA57B0" w:rsidRPr="00996713" w:rsidRDefault="00913D50" w:rsidP="00B45C6B">
            <w:pPr>
              <w:pStyle w:val="NormalWeb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Hunger, </w:t>
            </w:r>
            <w:r w:rsidR="00F54B9F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plague</w:t>
            </w: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, and </w:t>
            </w:r>
            <w:r w:rsidR="00AA5739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sudden</w:t>
            </w:r>
            <w:r w:rsidR="00F54B9F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 death,</w:t>
            </w:r>
          </w:p>
          <w:p w14:paraId="1C12AA70" w14:textId="509FCB9B" w:rsidR="00DA57B0" w:rsidRPr="00996713" w:rsidRDefault="00B434EE" w:rsidP="00B45C6B">
            <w:pPr>
              <w:pStyle w:val="NormalWeb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[Hosts of enemy] p</w:t>
            </w:r>
            <w:r w:rsidR="00F54B9F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eoples who cover the land,</w:t>
            </w:r>
          </w:p>
          <w:p w14:paraId="2FFE6DD8" w14:textId="7CC808A9" w:rsidR="00DA57B0" w:rsidRPr="00996713" w:rsidRDefault="00F54B9F" w:rsidP="00B45C6B">
            <w:pPr>
              <w:pStyle w:val="NormalWeb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Cares and </w:t>
            </w:r>
            <w:r w:rsidR="00025EBA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otherwise</w:t>
            </w:r>
            <w:r w:rsidR="006D327F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 </w:t>
            </w:r>
            <w:r w:rsidR="00655971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yet</w:t>
            </w: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 </w:t>
            </w:r>
            <w:r w:rsidR="00DA57B0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more distress</w:t>
            </w:r>
          </w:p>
          <w:p w14:paraId="188B37AF" w14:textId="71902BCC" w:rsidR="006D327F" w:rsidRPr="00996713" w:rsidRDefault="00FD5E69" w:rsidP="00B45C6B">
            <w:pPr>
              <w:pStyle w:val="NormalWeb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[Are what] other</w:t>
            </w:r>
            <w:r w:rsidR="006D327F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 lands</w:t>
            </w:r>
            <w:r w:rsidR="00635FA4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 indeed </w:t>
            </w:r>
            <w:r w:rsidR="006D327F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see;</w:t>
            </w:r>
          </w:p>
          <w:p w14:paraId="0DDBBF35" w14:textId="44A780B4" w:rsidR="006D327F" w:rsidRPr="00996713" w:rsidRDefault="006D327F" w:rsidP="00B45C6B">
            <w:pPr>
              <w:pStyle w:val="NormalWeb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But we [see] a year of blessing.</w:t>
            </w:r>
          </w:p>
          <w:p w14:paraId="1F340CA8" w14:textId="407DA74C" w:rsidR="004509E8" w:rsidRPr="00996713" w:rsidRDefault="004509E8" w:rsidP="00B45C6B">
            <w:pPr>
              <w:pStyle w:val="NormalWeb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</w:p>
        </w:tc>
      </w:tr>
      <w:tr w:rsidR="00293148" w:rsidRPr="00996713" w14:paraId="1D98606E" w14:textId="77777777" w:rsidTr="006147A5">
        <w:tc>
          <w:tcPr>
            <w:tcW w:w="4675" w:type="dxa"/>
          </w:tcPr>
          <w:p w14:paraId="65975D9F" w14:textId="1D52D805" w:rsidR="00293148" w:rsidRPr="00996713" w:rsidRDefault="00293148" w:rsidP="00767F4F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ind w:right="288"/>
              <w:rPr>
                <w:rFonts w:asciiTheme="minorHAnsi" w:hAnsiTheme="minorHAnsi" w:cstheme="minorHAnsi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5. </w:t>
            </w:r>
            <w:r w:rsidRPr="00996713">
              <w:rPr>
                <w:rStyle w:val="Emphasis"/>
                <w:rFonts w:asciiTheme="minorHAnsi" w:eastAsiaTheme="majorEastAsia" w:hAnsiTheme="minorHAnsi" w:cstheme="minorHAnsi"/>
              </w:rPr>
              <w:t>Der Herr ist König ewiglich, dein Gott, Zion, für und für.</w:t>
            </w:r>
          </w:p>
          <w:p w14:paraId="2C574493" w14:textId="77777777" w:rsidR="00293148" w:rsidRPr="00996713" w:rsidRDefault="00293148" w:rsidP="00767F4F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ind w:right="288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</w:p>
        </w:tc>
        <w:tc>
          <w:tcPr>
            <w:tcW w:w="6305" w:type="dxa"/>
          </w:tcPr>
          <w:p w14:paraId="5231184A" w14:textId="08D98690" w:rsidR="00293148" w:rsidRPr="00996713" w:rsidRDefault="005212C3" w:rsidP="00767F4F">
            <w:pPr>
              <w:pStyle w:val="NormalWeb"/>
              <w:spacing w:before="0" w:beforeAutospacing="0" w:after="0" w:afterAutospacing="0" w:line="260" w:lineRule="exact"/>
              <w:ind w:right="288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i/>
                <w:iCs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5. </w:t>
            </w: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i/>
                <w:iCs/>
              </w:rPr>
              <w:t>The Lord is king eternally</w:t>
            </w:r>
            <w:r w:rsidR="00B703D6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i/>
                <w:iCs/>
              </w:rPr>
              <w:t>; your God, Zion,</w:t>
            </w: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i/>
                <w:iCs/>
              </w:rPr>
              <w:t xml:space="preserve"> ever and ever.</w:t>
            </w:r>
          </w:p>
          <w:p w14:paraId="2AEE935F" w14:textId="3F8273F5" w:rsidR="004509E8" w:rsidRPr="00996713" w:rsidRDefault="004509E8" w:rsidP="00767F4F">
            <w:pPr>
              <w:pStyle w:val="NormalWeb"/>
              <w:spacing w:before="0" w:beforeAutospacing="0" w:after="0" w:afterAutospacing="0" w:line="260" w:lineRule="exact"/>
              <w:ind w:right="288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</w:p>
        </w:tc>
      </w:tr>
      <w:tr w:rsidR="00293148" w:rsidRPr="00996713" w14:paraId="07554384" w14:textId="77777777" w:rsidTr="006147A5">
        <w:tc>
          <w:tcPr>
            <w:tcW w:w="4675" w:type="dxa"/>
          </w:tcPr>
          <w:p w14:paraId="00608BC7" w14:textId="77777777" w:rsidR="00293148" w:rsidRPr="00996713" w:rsidRDefault="00293148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6. </w:t>
            </w:r>
            <w:r w:rsidRPr="00996713">
              <w:rPr>
                <w:rFonts w:asciiTheme="minorHAnsi" w:hAnsiTheme="minorHAnsi" w:cstheme="minorHAnsi"/>
              </w:rPr>
              <w:t>Jesu, Retter deiner Herde,</w:t>
            </w:r>
          </w:p>
          <w:p w14:paraId="12DF09B8" w14:textId="77777777" w:rsidR="00293148" w:rsidRPr="00996713" w:rsidRDefault="00293148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</w:rPr>
            </w:pPr>
            <w:r w:rsidRPr="00996713">
              <w:rPr>
                <w:rFonts w:asciiTheme="minorHAnsi" w:hAnsiTheme="minorHAnsi" w:cstheme="minorHAnsi"/>
              </w:rPr>
              <w:t>Bleibe ferner unser Hort,</w:t>
            </w:r>
          </w:p>
          <w:p w14:paraId="118482B5" w14:textId="09660EA4" w:rsidR="00293148" w:rsidRPr="00996713" w:rsidRDefault="00293148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</w:rPr>
            </w:pPr>
            <w:r w:rsidRPr="00996713">
              <w:rPr>
                <w:rFonts w:asciiTheme="minorHAnsi" w:hAnsiTheme="minorHAnsi" w:cstheme="minorHAnsi"/>
              </w:rPr>
              <w:t>Dass die</w:t>
            </w:r>
            <w:r w:rsidR="00CF7515" w:rsidRPr="00996713">
              <w:rPr>
                <w:rFonts w:asciiTheme="minorHAnsi" w:hAnsiTheme="minorHAnsi" w:cstheme="minorHAnsi"/>
              </w:rPr>
              <w:t>s</w:t>
            </w:r>
            <w:r w:rsidRPr="00996713">
              <w:rPr>
                <w:rFonts w:asciiTheme="minorHAnsi" w:hAnsiTheme="minorHAnsi" w:cstheme="minorHAnsi"/>
              </w:rPr>
              <w:t xml:space="preserve"> Jahr uns glücklich werde,</w:t>
            </w:r>
          </w:p>
          <w:p w14:paraId="239717B4" w14:textId="336DA224" w:rsidR="00293148" w:rsidRPr="00996713" w:rsidRDefault="00293148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</w:rPr>
            </w:pPr>
            <w:r w:rsidRPr="00996713">
              <w:rPr>
                <w:rFonts w:asciiTheme="minorHAnsi" w:hAnsiTheme="minorHAnsi" w:cstheme="minorHAnsi"/>
              </w:rPr>
              <w:t xml:space="preserve">Halte </w:t>
            </w:r>
            <w:r w:rsidR="00DE70FC" w:rsidRPr="00996713">
              <w:rPr>
                <w:rFonts w:asciiTheme="minorHAnsi" w:hAnsiTheme="minorHAnsi" w:cstheme="minorHAnsi"/>
              </w:rPr>
              <w:t>Sakrament und Wort</w:t>
            </w:r>
          </w:p>
          <w:p w14:paraId="76751807" w14:textId="0E360213" w:rsidR="00293148" w:rsidRPr="00996713" w:rsidRDefault="000723C1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</w:rPr>
            </w:pPr>
            <w:r w:rsidRPr="00996713">
              <w:rPr>
                <w:rFonts w:asciiTheme="minorHAnsi" w:hAnsiTheme="minorHAnsi" w:cstheme="minorHAnsi"/>
              </w:rPr>
              <w:t>Rein der ganzen Christenschar</w:t>
            </w:r>
          </w:p>
          <w:p w14:paraId="0527CD71" w14:textId="77777777" w:rsidR="00293148" w:rsidRPr="00996713" w:rsidRDefault="00293148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</w:rPr>
            </w:pPr>
            <w:r w:rsidRPr="00996713">
              <w:rPr>
                <w:rFonts w:asciiTheme="minorHAnsi" w:hAnsiTheme="minorHAnsi" w:cstheme="minorHAnsi"/>
              </w:rPr>
              <w:t>Bis zu jenem neuen Jahr.</w:t>
            </w:r>
          </w:p>
          <w:p w14:paraId="626D1D36" w14:textId="77777777" w:rsidR="00293148" w:rsidRPr="00996713" w:rsidRDefault="00293148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</w:p>
        </w:tc>
        <w:tc>
          <w:tcPr>
            <w:tcW w:w="6305" w:type="dxa"/>
          </w:tcPr>
          <w:p w14:paraId="2C768F43" w14:textId="2EC3A556" w:rsidR="00293148" w:rsidRPr="00996713" w:rsidRDefault="00B54CB9" w:rsidP="00767F4F">
            <w:pPr>
              <w:pStyle w:val="NormalWeb"/>
              <w:spacing w:before="0" w:beforeAutospacing="0" w:after="0" w:afterAutospacing="0" w:line="260" w:lineRule="exact"/>
              <w:ind w:left="288" w:hanging="288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6. Jesus,</w:t>
            </w:r>
            <w:r w:rsidR="00E770B8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 rescuer</w:t>
            </w: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 of your </w:t>
            </w:r>
            <w:r w:rsidR="00070A8B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flock</w:t>
            </w: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,</w:t>
            </w:r>
          </w:p>
          <w:p w14:paraId="772E30AD" w14:textId="0F49DEB3" w:rsidR="00B54CB9" w:rsidRPr="00996713" w:rsidRDefault="00B54CB9" w:rsidP="00767F4F">
            <w:pPr>
              <w:pStyle w:val="NormalWeb"/>
              <w:spacing w:before="0" w:beforeAutospacing="0" w:after="0" w:afterAutospacing="0" w:line="260" w:lineRule="exact"/>
              <w:ind w:left="288" w:hanging="288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Continue to be our </w:t>
            </w:r>
            <w:r w:rsidR="00840DF8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refuge</w:t>
            </w: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,</w:t>
            </w:r>
          </w:p>
          <w:p w14:paraId="3BFD8E81" w14:textId="0A922013" w:rsidR="00B54CB9" w:rsidRPr="00996713" w:rsidRDefault="00B54CB9" w:rsidP="00767F4F">
            <w:pPr>
              <w:pStyle w:val="NormalWeb"/>
              <w:spacing w:before="0" w:beforeAutospacing="0" w:after="0" w:afterAutospacing="0" w:line="260" w:lineRule="exact"/>
              <w:ind w:left="288" w:hanging="288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So that this </w:t>
            </w:r>
            <w:r w:rsidR="00767F4F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[new] </w:t>
            </w: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year might be </w:t>
            </w:r>
            <w:r w:rsidR="00840DF8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[a] </w:t>
            </w: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fortunate </w:t>
            </w:r>
            <w:r w:rsidR="00840DF8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[one] for</w:t>
            </w: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 us;</w:t>
            </w:r>
          </w:p>
          <w:p w14:paraId="7AC21D1F" w14:textId="46EA7CA9" w:rsidR="00B54CB9" w:rsidRPr="00996713" w:rsidRDefault="001540C5" w:rsidP="00767F4F">
            <w:pPr>
              <w:pStyle w:val="NormalWeb"/>
              <w:spacing w:before="0" w:beforeAutospacing="0" w:after="0" w:afterAutospacing="0" w:line="260" w:lineRule="exact"/>
              <w:ind w:left="288" w:hanging="288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Keep sacrament and word</w:t>
            </w:r>
          </w:p>
          <w:p w14:paraId="5547B1B6" w14:textId="424B901D" w:rsidR="00B54CB9" w:rsidRPr="00996713" w:rsidRDefault="001540C5" w:rsidP="00767F4F">
            <w:pPr>
              <w:pStyle w:val="NormalWeb"/>
              <w:spacing w:before="0" w:beforeAutospacing="0" w:after="0" w:afterAutospacing="0" w:line="260" w:lineRule="exact"/>
              <w:ind w:left="288" w:hanging="288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Pure </w:t>
            </w:r>
            <w:r w:rsidR="00E41C27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among</w:t>
            </w: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 the </w:t>
            </w:r>
            <w:r w:rsidR="00B54CB9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entire </w:t>
            </w:r>
            <w:r w:rsidR="00070A8B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band</w:t>
            </w:r>
            <w:r w:rsidR="00B54CB9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 of Christians</w:t>
            </w:r>
          </w:p>
          <w:p w14:paraId="1BEAC3EB" w14:textId="48FA469A" w:rsidR="001540C5" w:rsidRPr="00996713" w:rsidRDefault="001540C5" w:rsidP="00767F4F">
            <w:pPr>
              <w:pStyle w:val="NormalWeb"/>
              <w:spacing w:before="0" w:beforeAutospacing="0" w:after="0" w:afterAutospacing="0" w:line="260" w:lineRule="exact"/>
              <w:ind w:left="288" w:hanging="288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Up to </w:t>
            </w:r>
            <w:r w:rsidR="007D15C3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that</w:t>
            </w:r>
            <w:r w:rsidR="004509E8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 [</w:t>
            </w:r>
            <w:r w:rsidR="0051229A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foremost</w:t>
            </w:r>
            <w:r w:rsidR="004509E8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]</w:t>
            </w: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 </w:t>
            </w:r>
            <w:r w:rsidR="006D58A7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“</w:t>
            </w:r>
            <w:r w:rsidR="00806F3C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N</w:t>
            </w: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ew </w:t>
            </w:r>
            <w:r w:rsidR="00806F3C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Y</w:t>
            </w: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ear</w:t>
            </w:r>
            <w:r w:rsidR="006D58A7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”</w:t>
            </w:r>
            <w:r w:rsidR="004509E8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 [the </w:t>
            </w:r>
            <w:r w:rsidR="00155AFB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end-time </w:t>
            </w:r>
            <w:r w:rsidR="005C40DA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“</w:t>
            </w:r>
            <w:r w:rsidR="0051229A" w:rsidRPr="00996713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j</w:t>
            </w:r>
            <w:r w:rsidR="004509E8" w:rsidRPr="00996713">
              <w:rPr>
                <w:rFonts w:asciiTheme="minorHAnsi" w:hAnsiTheme="minorHAnsi" w:cstheme="minorHAnsi"/>
                <w:color w:val="001320"/>
                <w:shd w:val="clear" w:color="auto" w:fill="FFFFFF"/>
              </w:rPr>
              <w:t xml:space="preserve">ubilee </w:t>
            </w:r>
            <w:r w:rsidR="0051229A" w:rsidRPr="00996713">
              <w:rPr>
                <w:rFonts w:asciiTheme="minorHAnsi" w:hAnsiTheme="minorHAnsi" w:cstheme="minorHAnsi"/>
                <w:color w:val="001320"/>
                <w:shd w:val="clear" w:color="auto" w:fill="FFFFFF"/>
              </w:rPr>
              <w:t>y</w:t>
            </w:r>
            <w:r w:rsidR="00767F4F" w:rsidRPr="00996713">
              <w:rPr>
                <w:rFonts w:asciiTheme="minorHAnsi" w:hAnsiTheme="minorHAnsi" w:cstheme="minorHAnsi"/>
                <w:color w:val="001320"/>
                <w:shd w:val="clear" w:color="auto" w:fill="FFFFFF"/>
              </w:rPr>
              <w:t>ear</w:t>
            </w:r>
            <w:r w:rsidR="005C40DA" w:rsidRPr="00996713">
              <w:rPr>
                <w:rFonts w:asciiTheme="minorHAnsi" w:hAnsiTheme="minorHAnsi" w:cstheme="minorHAnsi"/>
                <w:color w:val="001320"/>
                <w:shd w:val="clear" w:color="auto" w:fill="FFFFFF"/>
              </w:rPr>
              <w:t>”</w:t>
            </w:r>
            <w:r w:rsidR="00767F4F" w:rsidRPr="00996713">
              <w:rPr>
                <w:rFonts w:asciiTheme="minorHAnsi" w:hAnsiTheme="minorHAnsi" w:cstheme="minorHAnsi"/>
                <w:color w:val="001320"/>
                <w:shd w:val="clear" w:color="auto" w:fill="FFFFFF"/>
              </w:rPr>
              <w:t xml:space="preserve"> </w:t>
            </w:r>
            <w:r w:rsidR="004509E8" w:rsidRPr="00996713">
              <w:rPr>
                <w:rFonts w:asciiTheme="minorHAnsi" w:hAnsiTheme="minorHAnsi" w:cstheme="minorHAnsi"/>
                <w:color w:val="001320"/>
                <w:shd w:val="clear" w:color="auto" w:fill="FFFFFF"/>
              </w:rPr>
              <w:t>of Christ’s kingdom</w:t>
            </w:r>
            <w:r w:rsidR="004509E8"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]</w:t>
            </w: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.</w:t>
            </w:r>
          </w:p>
          <w:p w14:paraId="0F067F7B" w14:textId="650DC9CE" w:rsidR="004509E8" w:rsidRPr="00996713" w:rsidRDefault="004509E8" w:rsidP="00B45C6B">
            <w:pPr>
              <w:pStyle w:val="NormalWeb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</w:p>
        </w:tc>
      </w:tr>
      <w:tr w:rsidR="00293148" w:rsidRPr="00996713" w14:paraId="65728658" w14:textId="77777777" w:rsidTr="006147A5">
        <w:tc>
          <w:tcPr>
            <w:tcW w:w="4675" w:type="dxa"/>
          </w:tcPr>
          <w:p w14:paraId="0E83A163" w14:textId="44736886" w:rsidR="003C0300" w:rsidRPr="00996713" w:rsidRDefault="003C0300" w:rsidP="004977E7">
            <w:pPr>
              <w:pStyle w:val="NormalWeb"/>
              <w:keepNext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7. </w:t>
            </w:r>
            <w:r w:rsidRPr="00996713">
              <w:rPr>
                <w:rStyle w:val="Emphasis"/>
                <w:rFonts w:asciiTheme="minorHAnsi" w:eastAsiaTheme="majorEastAsia" w:hAnsiTheme="minorHAnsi" w:cstheme="minorHAnsi"/>
              </w:rPr>
              <w:t>Alleluja.</w:t>
            </w:r>
          </w:p>
          <w:p w14:paraId="6AD2FB6D" w14:textId="76E0453F" w:rsidR="003C0300" w:rsidRPr="00996713" w:rsidRDefault="003C0300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  <w:b/>
                <w:bCs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Gedenk, Herr, jetzund an dein Amt,</w:t>
            </w:r>
          </w:p>
          <w:p w14:paraId="3B0461BC" w14:textId="77777777" w:rsidR="003C0300" w:rsidRPr="00996713" w:rsidRDefault="003C0300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  <w:b/>
                <w:bCs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Dass du ein Friedfürst bist,</w:t>
            </w:r>
          </w:p>
          <w:p w14:paraId="32263ABF" w14:textId="77777777" w:rsidR="003C0300" w:rsidRPr="00996713" w:rsidRDefault="003C0300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  <w:b/>
                <w:bCs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Und hilf uns gnädig allesamt</w:t>
            </w:r>
          </w:p>
          <w:p w14:paraId="7FA875DE" w14:textId="1A7DA9B5" w:rsidR="003C0300" w:rsidRPr="00996713" w:rsidRDefault="003C0300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  <w:b/>
                <w:bCs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Jetzund zu dieser Frist;</w:t>
            </w:r>
          </w:p>
          <w:p w14:paraId="7CBEC699" w14:textId="77777777" w:rsidR="003C0300" w:rsidRPr="00996713" w:rsidRDefault="003C0300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  <w:b/>
                <w:bCs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Lass uns hinfort</w:t>
            </w:r>
          </w:p>
          <w:p w14:paraId="3DD5CCA6" w14:textId="77777777" w:rsidR="003C0300" w:rsidRPr="00996713" w:rsidRDefault="003C0300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  <w:b/>
                <w:bCs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Dein göttlich Wort</w:t>
            </w:r>
          </w:p>
          <w:p w14:paraId="4E18D9E4" w14:textId="61E4541A" w:rsidR="003C0300" w:rsidRPr="00996713" w:rsidRDefault="003C0300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Fonts w:asciiTheme="minorHAnsi" w:hAnsiTheme="minorHAnsi" w:cstheme="minorHAnsi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Im Fried noch länger schallen.</w:t>
            </w:r>
          </w:p>
          <w:p w14:paraId="0BF10CBF" w14:textId="77777777" w:rsidR="00293148" w:rsidRPr="00996713" w:rsidRDefault="00293148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</w:p>
        </w:tc>
        <w:tc>
          <w:tcPr>
            <w:tcW w:w="6305" w:type="dxa"/>
          </w:tcPr>
          <w:p w14:paraId="0F0F043D" w14:textId="3F4AA3ED" w:rsidR="00293148" w:rsidRPr="00996713" w:rsidRDefault="00A8619A" w:rsidP="004977E7">
            <w:pPr>
              <w:pStyle w:val="NormalWeb"/>
              <w:keepNext/>
              <w:spacing w:before="0" w:beforeAutospacing="0" w:after="0" w:afterAutospacing="0" w:line="260" w:lineRule="exact"/>
              <w:ind w:left="288" w:hanging="288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i/>
                <w:iCs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7. </w:t>
            </w: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  <w:i/>
                <w:iCs/>
              </w:rPr>
              <w:t>Hallelujah.</w:t>
            </w:r>
          </w:p>
          <w:p w14:paraId="13114665" w14:textId="0F7B5100" w:rsidR="00A8619A" w:rsidRPr="00996713" w:rsidRDefault="00F46E12" w:rsidP="005252EA">
            <w:pPr>
              <w:pStyle w:val="NormalWeb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Lord</w:t>
            </w:r>
            <w:r w:rsidR="00524983" w:rsidRPr="00996713">
              <w:rPr>
                <w:rStyle w:val="Strong"/>
                <w:rFonts w:asciiTheme="minorHAnsi" w:eastAsiaTheme="majorEastAsia" w:hAnsiTheme="minorHAnsi" w:cstheme="minorHAnsi"/>
              </w:rPr>
              <w:t>,</w:t>
            </w:r>
            <w:r w:rsidR="000B7898" w:rsidRPr="00996713">
              <w:rPr>
                <w:rStyle w:val="Strong"/>
                <w:rFonts w:asciiTheme="minorHAnsi" w:eastAsiaTheme="majorEastAsia" w:hAnsiTheme="minorHAnsi" w:cstheme="minorHAnsi"/>
              </w:rPr>
              <w:t xml:space="preserve"> </w:t>
            </w:r>
            <w:r w:rsidR="00322D94" w:rsidRPr="00996713">
              <w:rPr>
                <w:rStyle w:val="Strong"/>
                <w:rFonts w:asciiTheme="minorHAnsi" w:eastAsiaTheme="majorEastAsia" w:hAnsiTheme="minorHAnsi" w:cstheme="minorHAnsi"/>
              </w:rPr>
              <w:t xml:space="preserve">think now </w:t>
            </w:r>
            <w:r w:rsidR="00F05138" w:rsidRPr="00996713">
              <w:rPr>
                <w:rStyle w:val="Strong"/>
                <w:rFonts w:asciiTheme="minorHAnsi" w:eastAsiaTheme="majorEastAsia" w:hAnsiTheme="minorHAnsi" w:cstheme="minorHAnsi"/>
              </w:rPr>
              <w:t xml:space="preserve">on </w:t>
            </w:r>
            <w:r w:rsidR="000B7898" w:rsidRPr="00996713">
              <w:rPr>
                <w:rStyle w:val="Strong"/>
                <w:rFonts w:asciiTheme="minorHAnsi" w:eastAsiaTheme="majorEastAsia" w:hAnsiTheme="minorHAnsi" w:cstheme="minorHAnsi"/>
              </w:rPr>
              <w:t xml:space="preserve">your </w:t>
            </w:r>
            <w:r w:rsidR="006F7249" w:rsidRPr="00996713">
              <w:rPr>
                <w:rStyle w:val="Strong"/>
                <w:rFonts w:asciiTheme="minorHAnsi" w:eastAsiaTheme="majorEastAsia" w:hAnsiTheme="minorHAnsi" w:cstheme="minorHAnsi"/>
              </w:rPr>
              <w:t>ministry</w:t>
            </w:r>
            <w:r w:rsidR="000B7898" w:rsidRPr="00996713">
              <w:rPr>
                <w:rStyle w:val="Strong"/>
                <w:rFonts w:asciiTheme="minorHAnsi" w:eastAsiaTheme="majorEastAsia" w:hAnsiTheme="minorHAnsi" w:cstheme="minorHAnsi"/>
              </w:rPr>
              <w:t>,</w:t>
            </w:r>
          </w:p>
          <w:p w14:paraId="13946B36" w14:textId="07EC9D3E" w:rsidR="009B0A3B" w:rsidRPr="00996713" w:rsidRDefault="000B7898" w:rsidP="006778EC">
            <w:pPr>
              <w:pStyle w:val="NormalWeb"/>
              <w:spacing w:before="0" w:beforeAutospacing="0" w:after="0" w:afterAutospacing="0" w:line="260" w:lineRule="exact"/>
              <w:ind w:left="288" w:hanging="288"/>
              <w:rPr>
                <w:rStyle w:val="Strong"/>
                <w:rFonts w:asciiTheme="minorHAnsi" w:eastAsiaTheme="majorEastAsia" w:hAnsiTheme="minorHAnsi" w:cstheme="minorHAnsi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That you are a prince of peace,</w:t>
            </w:r>
          </w:p>
          <w:p w14:paraId="546EA0BD" w14:textId="37E299C0" w:rsidR="009B0A3B" w:rsidRPr="00996713" w:rsidRDefault="000B7898" w:rsidP="006778EC">
            <w:pPr>
              <w:pStyle w:val="NormalWeb"/>
              <w:spacing w:before="0" w:beforeAutospacing="0" w:after="0" w:afterAutospacing="0" w:line="260" w:lineRule="exact"/>
              <w:ind w:left="288" w:hanging="288"/>
              <w:rPr>
                <w:rStyle w:val="Strong"/>
                <w:rFonts w:asciiTheme="minorHAnsi" w:eastAsiaTheme="majorEastAsia" w:hAnsiTheme="minorHAnsi" w:cstheme="minorHAnsi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 xml:space="preserve">And </w:t>
            </w:r>
            <w:r w:rsidR="009B0A3B" w:rsidRPr="00996713">
              <w:rPr>
                <w:rStyle w:val="Strong"/>
                <w:rFonts w:asciiTheme="minorHAnsi" w:eastAsiaTheme="majorEastAsia" w:hAnsiTheme="minorHAnsi" w:cstheme="minorHAnsi"/>
              </w:rPr>
              <w:t>help</w:t>
            </w: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 xml:space="preserve"> </w:t>
            </w:r>
            <w:r w:rsidR="0034510E" w:rsidRPr="00996713">
              <w:rPr>
                <w:rStyle w:val="Strong"/>
                <w:rFonts w:asciiTheme="minorHAnsi" w:eastAsiaTheme="majorEastAsia" w:hAnsiTheme="minorHAnsi" w:cstheme="minorHAnsi"/>
              </w:rPr>
              <w:t xml:space="preserve">all </w:t>
            </w:r>
            <w:r w:rsidR="002A28C0" w:rsidRPr="00996713">
              <w:rPr>
                <w:rStyle w:val="Strong"/>
                <w:rFonts w:asciiTheme="minorHAnsi" w:eastAsiaTheme="majorEastAsia" w:hAnsiTheme="minorHAnsi" w:cstheme="minorHAnsi"/>
              </w:rPr>
              <w:t xml:space="preserve">of us </w:t>
            </w:r>
            <w:r w:rsidR="00CC2B7B" w:rsidRPr="00996713">
              <w:rPr>
                <w:rStyle w:val="Strong"/>
                <w:rFonts w:asciiTheme="minorHAnsi" w:eastAsiaTheme="majorEastAsia" w:hAnsiTheme="minorHAnsi" w:cstheme="minorHAnsi"/>
              </w:rPr>
              <w:t>mercifully</w:t>
            </w:r>
          </w:p>
          <w:p w14:paraId="28889259" w14:textId="2F383916" w:rsidR="002A28C0" w:rsidRPr="00996713" w:rsidRDefault="002A28C0" w:rsidP="006778EC">
            <w:pPr>
              <w:pStyle w:val="NormalWeb"/>
              <w:spacing w:before="0" w:beforeAutospacing="0" w:after="0" w:afterAutospacing="0" w:line="260" w:lineRule="exact"/>
              <w:ind w:left="288" w:hanging="288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Now</w:t>
            </w: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 xml:space="preserve"> </w:t>
            </w:r>
            <w:r w:rsidR="00195B2F" w:rsidRPr="00996713">
              <w:rPr>
                <w:rFonts w:asciiTheme="minorHAnsi" w:hAnsiTheme="minorHAnsi" w:cstheme="minorHAnsi"/>
                <w:b/>
                <w:bCs/>
              </w:rPr>
              <w:t>on</w:t>
            </w:r>
            <w:r w:rsidR="006778EC" w:rsidRPr="00996713">
              <w:rPr>
                <w:rFonts w:asciiTheme="minorHAnsi" w:hAnsiTheme="minorHAnsi" w:cstheme="minorHAnsi"/>
                <w:b/>
                <w:bCs/>
              </w:rPr>
              <w:t xml:space="preserve"> this </w:t>
            </w:r>
            <w:r w:rsidR="00195B2F" w:rsidRPr="00996713">
              <w:rPr>
                <w:rFonts w:asciiTheme="minorHAnsi" w:hAnsiTheme="minorHAnsi" w:cstheme="minorHAnsi"/>
                <w:b/>
                <w:bCs/>
              </w:rPr>
              <w:t>occasion;</w:t>
            </w:r>
          </w:p>
          <w:p w14:paraId="0369BC23" w14:textId="345E1564" w:rsidR="006778EC" w:rsidRPr="00996713" w:rsidRDefault="005C40DA" w:rsidP="006778EC">
            <w:pPr>
              <w:pStyle w:val="NormalWeb"/>
              <w:spacing w:before="0" w:beforeAutospacing="0" w:after="0" w:afterAutospacing="0" w:line="260" w:lineRule="exact"/>
              <w:ind w:left="288" w:hanging="288"/>
              <w:rPr>
                <w:rStyle w:val="Strong"/>
                <w:rFonts w:asciiTheme="minorHAnsi" w:eastAsiaTheme="majorEastAsia" w:hAnsiTheme="minorHAnsi" w:cstheme="minorHAnsi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L</w:t>
            </w:r>
            <w:r w:rsidR="006778EC" w:rsidRPr="00996713">
              <w:rPr>
                <w:rStyle w:val="Strong"/>
                <w:rFonts w:asciiTheme="minorHAnsi" w:eastAsiaTheme="majorEastAsia" w:hAnsiTheme="minorHAnsi" w:cstheme="minorHAnsi"/>
              </w:rPr>
              <w:t>et</w:t>
            </w:r>
            <w:r w:rsidR="0034510E" w:rsidRPr="00996713">
              <w:rPr>
                <w:rStyle w:val="Strong"/>
                <w:rFonts w:asciiTheme="minorHAnsi" w:eastAsiaTheme="majorEastAsia" w:hAnsiTheme="minorHAnsi" w:cstheme="minorHAnsi"/>
              </w:rPr>
              <w:t xml:space="preserve"> </w:t>
            </w:r>
            <w:r w:rsidR="00882D89" w:rsidRPr="00996713">
              <w:rPr>
                <w:rStyle w:val="Strong"/>
                <w:rFonts w:asciiTheme="minorHAnsi" w:eastAsiaTheme="majorEastAsia" w:hAnsiTheme="minorHAnsi" w:cstheme="minorHAnsi"/>
              </w:rPr>
              <w:t xml:space="preserve">your divine word </w:t>
            </w: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>henceforth</w:t>
            </w:r>
          </w:p>
          <w:p w14:paraId="5357B517" w14:textId="0B14097A" w:rsidR="00882D89" w:rsidRPr="00996713" w:rsidRDefault="00882D89" w:rsidP="006778EC">
            <w:pPr>
              <w:pStyle w:val="NormalWeb"/>
              <w:spacing w:before="0" w:beforeAutospacing="0" w:after="0" w:afterAutospacing="0" w:line="260" w:lineRule="exact"/>
              <w:ind w:left="288" w:hanging="288"/>
              <w:rPr>
                <w:rStyle w:val="Strong"/>
                <w:rFonts w:asciiTheme="minorHAnsi" w:eastAsiaTheme="majorEastAsia" w:hAnsiTheme="minorHAnsi" w:cstheme="minorHAnsi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 xml:space="preserve">Resound to us </w:t>
            </w:r>
          </w:p>
          <w:p w14:paraId="27C43733" w14:textId="10EE1825" w:rsidR="00C874B3" w:rsidRPr="00996713" w:rsidRDefault="005C40DA" w:rsidP="006778EC">
            <w:pPr>
              <w:pStyle w:val="NormalWeb"/>
              <w:spacing w:before="0" w:beforeAutospacing="0" w:after="0" w:afterAutospacing="0" w:line="260" w:lineRule="exact"/>
              <w:ind w:left="288" w:hanging="288"/>
              <w:rPr>
                <w:rStyle w:val="Strong"/>
                <w:rFonts w:asciiTheme="minorHAnsi" w:eastAsiaTheme="majorEastAsia" w:hAnsiTheme="minorHAnsi" w:cstheme="minorHAnsi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</w:rPr>
              <w:t xml:space="preserve">In peace </w:t>
            </w:r>
            <w:r w:rsidR="00655971" w:rsidRPr="00996713">
              <w:rPr>
                <w:rStyle w:val="Strong"/>
                <w:rFonts w:asciiTheme="minorHAnsi" w:eastAsiaTheme="majorEastAsia" w:hAnsiTheme="minorHAnsi" w:cstheme="minorHAnsi"/>
              </w:rPr>
              <w:t>yet longer.</w:t>
            </w:r>
          </w:p>
          <w:p w14:paraId="3982AEA3" w14:textId="4A48DF51" w:rsidR="00C874B3" w:rsidRPr="00996713" w:rsidRDefault="00C874B3" w:rsidP="006778EC">
            <w:pPr>
              <w:pStyle w:val="NormalWeb"/>
              <w:spacing w:before="0" w:beforeAutospacing="0" w:after="0" w:afterAutospacing="0" w:line="260" w:lineRule="exact"/>
              <w:ind w:left="288" w:hanging="288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</w:p>
        </w:tc>
      </w:tr>
      <w:tr w:rsidR="00A8619A" w:rsidRPr="00A8619A" w14:paraId="45909A1C" w14:textId="77777777" w:rsidTr="006147A5">
        <w:tc>
          <w:tcPr>
            <w:tcW w:w="4675" w:type="dxa"/>
          </w:tcPr>
          <w:p w14:paraId="06AC6B1A" w14:textId="77777777" w:rsidR="00A8619A" w:rsidRPr="00996713" w:rsidRDefault="00A8619A" w:rsidP="00B45C6B">
            <w:pPr>
              <w:pStyle w:val="NormalWeb"/>
              <w:shd w:val="clear" w:color="auto" w:fill="FFFFFF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</w:p>
        </w:tc>
        <w:tc>
          <w:tcPr>
            <w:tcW w:w="6305" w:type="dxa"/>
          </w:tcPr>
          <w:p w14:paraId="1F95815D" w14:textId="52234EDA" w:rsidR="00A8619A" w:rsidRPr="00996713" w:rsidRDefault="00A8619A" w:rsidP="00B45C6B">
            <w:pPr>
              <w:pStyle w:val="NormalWeb"/>
              <w:spacing w:before="0" w:beforeAutospacing="0" w:after="0" w:afterAutospacing="0" w:line="260" w:lineRule="exact"/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</w:pPr>
            <w:r w:rsidRPr="00996713">
              <w:rPr>
                <w:rStyle w:val="Strong"/>
                <w:rFonts w:asciiTheme="minorHAnsi" w:eastAsiaTheme="majorEastAsia" w:hAnsiTheme="minorHAnsi" w:cstheme="minorHAnsi"/>
                <w:b w:val="0"/>
                <w:bCs w:val="0"/>
              </w:rPr>
              <w:t>(transl. Michael Marissen and Daniel R. Melamed)</w:t>
            </w:r>
          </w:p>
        </w:tc>
      </w:tr>
    </w:tbl>
    <w:p w14:paraId="109A3860" w14:textId="77777777" w:rsidR="00273756" w:rsidRPr="00273756" w:rsidRDefault="00273756" w:rsidP="00273756">
      <w:pPr>
        <w:spacing w:after="0"/>
        <w:rPr>
          <w:b/>
          <w:bCs/>
          <w:sz w:val="22"/>
          <w:szCs w:val="22"/>
        </w:rPr>
      </w:pPr>
      <w:bookmarkStart w:id="0" w:name="_Hlk109028478"/>
    </w:p>
    <w:p w14:paraId="07717373" w14:textId="4F868E29" w:rsidR="00273756" w:rsidRPr="00273756" w:rsidRDefault="00273756" w:rsidP="00273756">
      <w:pPr>
        <w:spacing w:after="0"/>
        <w:jc w:val="center"/>
        <w:rPr>
          <w:b/>
          <w:bCs/>
          <w:sz w:val="22"/>
          <w:szCs w:val="22"/>
        </w:rPr>
      </w:pPr>
      <w:r w:rsidRPr="00273756">
        <w:rPr>
          <w:b/>
          <w:bCs/>
          <w:sz w:val="22"/>
          <w:szCs w:val="22"/>
        </w:rPr>
        <w:drawing>
          <wp:inline distT="0" distB="0" distL="0" distR="0" wp14:anchorId="086E7564" wp14:editId="7A37F387">
            <wp:extent cx="831850" cy="831850"/>
            <wp:effectExtent l="0" t="0" r="6350" b="6350"/>
            <wp:docPr id="10230536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6BB93" w14:textId="77777777" w:rsidR="00273756" w:rsidRPr="00273756" w:rsidRDefault="00273756" w:rsidP="00273756">
      <w:pPr>
        <w:spacing w:after="0"/>
        <w:jc w:val="center"/>
        <w:rPr>
          <w:sz w:val="24"/>
          <w:szCs w:val="24"/>
        </w:rPr>
      </w:pPr>
      <w:r w:rsidRPr="00273756">
        <w:rPr>
          <w:sz w:val="24"/>
          <w:szCs w:val="24"/>
        </w:rPr>
        <w:t xml:space="preserve">Scan or go to </w:t>
      </w:r>
      <w:hyperlink r:id="rId7" w:history="1">
        <w:r w:rsidRPr="00273756">
          <w:rPr>
            <w:rStyle w:val="Hyperlink"/>
            <w:sz w:val="24"/>
            <w:szCs w:val="24"/>
          </w:rPr>
          <w:t>http://www.bachcantatatexts.org/BWV143</w:t>
        </w:r>
      </w:hyperlink>
      <w:r w:rsidRPr="00273756">
        <w:rPr>
          <w:sz w:val="24"/>
          <w:szCs w:val="24"/>
        </w:rPr>
        <w:t xml:space="preserve"> for an annotated translation</w:t>
      </w:r>
      <w:bookmarkEnd w:id="0"/>
    </w:p>
    <w:p w14:paraId="272D0802" w14:textId="77777777" w:rsidR="00A70779" w:rsidRPr="00A8619A" w:rsidRDefault="00A70779" w:rsidP="00273756">
      <w:pPr>
        <w:spacing w:after="0"/>
        <w:rPr>
          <w:sz w:val="22"/>
          <w:szCs w:val="22"/>
        </w:rPr>
      </w:pPr>
    </w:p>
    <w:sectPr w:rsidR="00A70779" w:rsidRPr="00A8619A" w:rsidSect="003C030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9821B" w14:textId="77777777" w:rsidR="00BA7153" w:rsidRDefault="00BA7153" w:rsidP="00A70779">
      <w:pPr>
        <w:spacing w:after="0" w:line="240" w:lineRule="auto"/>
      </w:pPr>
      <w:r>
        <w:separator/>
      </w:r>
    </w:p>
  </w:endnote>
  <w:endnote w:type="continuationSeparator" w:id="0">
    <w:p w14:paraId="07D8BDFA" w14:textId="77777777" w:rsidR="00BA7153" w:rsidRDefault="00BA7153" w:rsidP="00A7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9C317" w14:textId="77777777" w:rsidR="00BA7153" w:rsidRDefault="00BA7153" w:rsidP="00A70779">
      <w:pPr>
        <w:spacing w:after="0" w:line="240" w:lineRule="auto"/>
      </w:pPr>
    </w:p>
  </w:footnote>
  <w:footnote w:type="continuationSeparator" w:id="0">
    <w:p w14:paraId="779ED721" w14:textId="77777777" w:rsidR="00BA7153" w:rsidRDefault="00BA7153" w:rsidP="00A7077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79"/>
    <w:rsid w:val="00013F93"/>
    <w:rsid w:val="00025EBA"/>
    <w:rsid w:val="00070A8B"/>
    <w:rsid w:val="000723C1"/>
    <w:rsid w:val="0008395C"/>
    <w:rsid w:val="00096230"/>
    <w:rsid w:val="000B7898"/>
    <w:rsid w:val="000C4A91"/>
    <w:rsid w:val="00106DCB"/>
    <w:rsid w:val="001266F3"/>
    <w:rsid w:val="001340B1"/>
    <w:rsid w:val="00142C76"/>
    <w:rsid w:val="001540C5"/>
    <w:rsid w:val="00155AFB"/>
    <w:rsid w:val="00180C22"/>
    <w:rsid w:val="00187333"/>
    <w:rsid w:val="00195B2F"/>
    <w:rsid w:val="0019795D"/>
    <w:rsid w:val="001B0FFF"/>
    <w:rsid w:val="001F14F8"/>
    <w:rsid w:val="002276E1"/>
    <w:rsid w:val="00242275"/>
    <w:rsid w:val="0024438B"/>
    <w:rsid w:val="0024764E"/>
    <w:rsid w:val="00252713"/>
    <w:rsid w:val="002623A8"/>
    <w:rsid w:val="002653CB"/>
    <w:rsid w:val="00273756"/>
    <w:rsid w:val="00293148"/>
    <w:rsid w:val="002A28C0"/>
    <w:rsid w:val="002B02D1"/>
    <w:rsid w:val="002B6DCA"/>
    <w:rsid w:val="002D1F20"/>
    <w:rsid w:val="002E7AC9"/>
    <w:rsid w:val="002F09B8"/>
    <w:rsid w:val="002F148F"/>
    <w:rsid w:val="00322D94"/>
    <w:rsid w:val="00325752"/>
    <w:rsid w:val="00327360"/>
    <w:rsid w:val="00335D73"/>
    <w:rsid w:val="003445EB"/>
    <w:rsid w:val="0034510E"/>
    <w:rsid w:val="00355DD7"/>
    <w:rsid w:val="003B5634"/>
    <w:rsid w:val="003C0300"/>
    <w:rsid w:val="003D72D6"/>
    <w:rsid w:val="003E3C5C"/>
    <w:rsid w:val="003E4446"/>
    <w:rsid w:val="0041590D"/>
    <w:rsid w:val="004249FF"/>
    <w:rsid w:val="00433E5E"/>
    <w:rsid w:val="004509E8"/>
    <w:rsid w:val="00482080"/>
    <w:rsid w:val="00490C03"/>
    <w:rsid w:val="004977E7"/>
    <w:rsid w:val="004B29FB"/>
    <w:rsid w:val="004B4E70"/>
    <w:rsid w:val="004E223A"/>
    <w:rsid w:val="004F642C"/>
    <w:rsid w:val="0050687D"/>
    <w:rsid w:val="0051229A"/>
    <w:rsid w:val="005211F4"/>
    <w:rsid w:val="005212C3"/>
    <w:rsid w:val="00524983"/>
    <w:rsid w:val="005252EA"/>
    <w:rsid w:val="005407A2"/>
    <w:rsid w:val="005536F2"/>
    <w:rsid w:val="00576F30"/>
    <w:rsid w:val="00585404"/>
    <w:rsid w:val="005864BD"/>
    <w:rsid w:val="00596D26"/>
    <w:rsid w:val="005C40DA"/>
    <w:rsid w:val="005D1580"/>
    <w:rsid w:val="005D5D0C"/>
    <w:rsid w:val="005F76C5"/>
    <w:rsid w:val="006147A5"/>
    <w:rsid w:val="00635FA4"/>
    <w:rsid w:val="00655971"/>
    <w:rsid w:val="00662D27"/>
    <w:rsid w:val="00666B34"/>
    <w:rsid w:val="006778EC"/>
    <w:rsid w:val="0068094D"/>
    <w:rsid w:val="006936A7"/>
    <w:rsid w:val="006C7323"/>
    <w:rsid w:val="006D327F"/>
    <w:rsid w:val="006D3DF4"/>
    <w:rsid w:val="006D58A7"/>
    <w:rsid w:val="006F7249"/>
    <w:rsid w:val="006F785C"/>
    <w:rsid w:val="00710263"/>
    <w:rsid w:val="007350D4"/>
    <w:rsid w:val="00767F4F"/>
    <w:rsid w:val="007A3138"/>
    <w:rsid w:val="007C71A0"/>
    <w:rsid w:val="007D15C3"/>
    <w:rsid w:val="007D1B4A"/>
    <w:rsid w:val="00806F3C"/>
    <w:rsid w:val="00825FCA"/>
    <w:rsid w:val="00840DF8"/>
    <w:rsid w:val="00856BC4"/>
    <w:rsid w:val="00882D89"/>
    <w:rsid w:val="008855EA"/>
    <w:rsid w:val="00890806"/>
    <w:rsid w:val="008C0A23"/>
    <w:rsid w:val="008F0282"/>
    <w:rsid w:val="008F3521"/>
    <w:rsid w:val="00913D50"/>
    <w:rsid w:val="009342BC"/>
    <w:rsid w:val="0096510E"/>
    <w:rsid w:val="0096639E"/>
    <w:rsid w:val="00986135"/>
    <w:rsid w:val="00991DFF"/>
    <w:rsid w:val="00996713"/>
    <w:rsid w:val="009B0A3B"/>
    <w:rsid w:val="00A10E07"/>
    <w:rsid w:val="00A312B8"/>
    <w:rsid w:val="00A45A9D"/>
    <w:rsid w:val="00A7040F"/>
    <w:rsid w:val="00A70779"/>
    <w:rsid w:val="00A8619A"/>
    <w:rsid w:val="00AA285E"/>
    <w:rsid w:val="00AA5739"/>
    <w:rsid w:val="00AD4353"/>
    <w:rsid w:val="00AF4120"/>
    <w:rsid w:val="00B0406A"/>
    <w:rsid w:val="00B20D3C"/>
    <w:rsid w:val="00B30647"/>
    <w:rsid w:val="00B434EE"/>
    <w:rsid w:val="00B45C6B"/>
    <w:rsid w:val="00B536F7"/>
    <w:rsid w:val="00B54CB9"/>
    <w:rsid w:val="00B57FC1"/>
    <w:rsid w:val="00B6637B"/>
    <w:rsid w:val="00B703D6"/>
    <w:rsid w:val="00B757F5"/>
    <w:rsid w:val="00BA7153"/>
    <w:rsid w:val="00BC40EC"/>
    <w:rsid w:val="00BD35DF"/>
    <w:rsid w:val="00BF5191"/>
    <w:rsid w:val="00C0527C"/>
    <w:rsid w:val="00C06BE1"/>
    <w:rsid w:val="00C230AB"/>
    <w:rsid w:val="00C76A74"/>
    <w:rsid w:val="00C874B3"/>
    <w:rsid w:val="00C95590"/>
    <w:rsid w:val="00CC14B0"/>
    <w:rsid w:val="00CC2B7B"/>
    <w:rsid w:val="00CE2362"/>
    <w:rsid w:val="00CF345D"/>
    <w:rsid w:val="00CF7515"/>
    <w:rsid w:val="00D1672E"/>
    <w:rsid w:val="00D6344C"/>
    <w:rsid w:val="00D676A7"/>
    <w:rsid w:val="00D67C6A"/>
    <w:rsid w:val="00D864B1"/>
    <w:rsid w:val="00DA57B0"/>
    <w:rsid w:val="00DB5459"/>
    <w:rsid w:val="00DB72C8"/>
    <w:rsid w:val="00DC549C"/>
    <w:rsid w:val="00DE70FC"/>
    <w:rsid w:val="00DF1B57"/>
    <w:rsid w:val="00DF520A"/>
    <w:rsid w:val="00E1599F"/>
    <w:rsid w:val="00E41C27"/>
    <w:rsid w:val="00E67169"/>
    <w:rsid w:val="00E704D1"/>
    <w:rsid w:val="00E75DB3"/>
    <w:rsid w:val="00E770B8"/>
    <w:rsid w:val="00EE2920"/>
    <w:rsid w:val="00F05138"/>
    <w:rsid w:val="00F07634"/>
    <w:rsid w:val="00F36398"/>
    <w:rsid w:val="00F46E12"/>
    <w:rsid w:val="00F54940"/>
    <w:rsid w:val="00F54B9F"/>
    <w:rsid w:val="00F63608"/>
    <w:rsid w:val="00F8682E"/>
    <w:rsid w:val="00F87712"/>
    <w:rsid w:val="00F954FA"/>
    <w:rsid w:val="00F95DB3"/>
    <w:rsid w:val="00F966D8"/>
    <w:rsid w:val="00FA00E6"/>
    <w:rsid w:val="00FA6E66"/>
    <w:rsid w:val="00FD5E69"/>
    <w:rsid w:val="00FE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A68B"/>
  <w15:chartTrackingRefBased/>
  <w15:docId w15:val="{67D02775-BF7C-5841-823F-81F299B7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FA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7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7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7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7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7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7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7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4FA"/>
    <w:rPr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70779"/>
    <w:rPr>
      <w:rFonts w:asciiTheme="majorHAnsi" w:eastAsiaTheme="majorEastAsia" w:hAnsiTheme="majorHAnsi" w:cstheme="majorBidi"/>
      <w:noProof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779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779"/>
    <w:rPr>
      <w:rFonts w:asciiTheme="minorHAnsi" w:eastAsiaTheme="majorEastAsia" w:hAnsiTheme="minorHAnsi" w:cstheme="majorBidi"/>
      <w:noProof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779"/>
    <w:rPr>
      <w:rFonts w:asciiTheme="minorHAnsi" w:eastAsiaTheme="majorEastAsia" w:hAnsiTheme="minorHAnsi" w:cstheme="majorBidi"/>
      <w:i/>
      <w:iCs/>
      <w:noProof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779"/>
    <w:rPr>
      <w:rFonts w:asciiTheme="minorHAnsi" w:eastAsiaTheme="majorEastAsia" w:hAnsiTheme="minorHAnsi" w:cstheme="majorBidi"/>
      <w:noProof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779"/>
    <w:rPr>
      <w:rFonts w:asciiTheme="minorHAnsi" w:eastAsiaTheme="majorEastAsia" w:hAnsiTheme="minorHAnsi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779"/>
    <w:rPr>
      <w:rFonts w:asciiTheme="minorHAnsi" w:eastAsiaTheme="majorEastAsia" w:hAnsiTheme="minorHAnsi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779"/>
    <w:rPr>
      <w:rFonts w:asciiTheme="minorHAnsi" w:eastAsiaTheme="majorEastAsia" w:hAnsiTheme="minorHAnsi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779"/>
    <w:rPr>
      <w:rFonts w:asciiTheme="minorHAnsi" w:eastAsiaTheme="majorEastAsia" w:hAnsiTheme="minorHAnsi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77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77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779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7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779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77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77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779"/>
    <w:rPr>
      <w:i/>
      <w:iCs/>
      <w:noProof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77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A7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70779"/>
    <w:rPr>
      <w:i/>
      <w:iCs/>
    </w:rPr>
  </w:style>
  <w:style w:type="paragraph" w:styleId="NormalWeb">
    <w:name w:val="Normal (Web)"/>
    <w:basedOn w:val="Normal"/>
    <w:uiPriority w:val="99"/>
    <w:unhideWhenUsed/>
    <w:rsid w:val="00A70779"/>
    <w:pPr>
      <w:spacing w:before="100" w:beforeAutospacing="1" w:after="100" w:afterAutospacing="1" w:line="240" w:lineRule="auto"/>
    </w:pPr>
    <w:rPr>
      <w:rFonts w:eastAsia="Times New Roman"/>
      <w:noProof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A7077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077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779"/>
    <w:rPr>
      <w:noProof/>
    </w:rPr>
  </w:style>
  <w:style w:type="character" w:styleId="FootnoteReference">
    <w:name w:val="footnote reference"/>
    <w:basedOn w:val="DefaultParagraphFont"/>
    <w:uiPriority w:val="99"/>
    <w:semiHidden/>
    <w:unhideWhenUsed/>
    <w:rsid w:val="00A7077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D3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5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5DF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5DF"/>
    <w:rPr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2737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81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6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4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1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8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51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6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9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8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9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2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chcantatatexts.org/BWV1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Marissen</dc:creator>
  <cp:keywords/>
  <dc:description/>
  <cp:lastModifiedBy>Daniel R. Melamed</cp:lastModifiedBy>
  <cp:revision>3</cp:revision>
  <dcterms:created xsi:type="dcterms:W3CDTF">2025-07-23T18:49:00Z</dcterms:created>
  <dcterms:modified xsi:type="dcterms:W3CDTF">2025-07-23T18:54:00Z</dcterms:modified>
</cp:coreProperties>
</file>